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2C9E5" w14:textId="77777777" w:rsidR="007C0691" w:rsidRDefault="001B293D">
      <w:pPr>
        <w:pStyle w:val="Nadpis3"/>
        <w:rPr>
          <w:u w:val="single"/>
        </w:rPr>
      </w:pPr>
      <w:bookmarkStart w:id="0" w:name="_Toc99268693"/>
      <w:bookmarkStart w:id="1" w:name="_Toc99268694"/>
      <w:r>
        <w:t>I. Název dotačního programu</w:t>
      </w:r>
      <w:bookmarkEnd w:id="0"/>
      <w:r>
        <w:t xml:space="preserve">: </w:t>
      </w:r>
      <w:r>
        <w:rPr>
          <w:u w:val="single"/>
        </w:rPr>
        <w:t>Podpora sportovních organizací provozujících sportovní činnost na území města Plzně v souvislosti s pandemií koronaviru říjen–prosinec 2020</w:t>
      </w:r>
    </w:p>
    <w:p w14:paraId="1FE82924" w14:textId="77777777" w:rsidR="007C0691" w:rsidRDefault="001B293D">
      <w:pPr>
        <w:pStyle w:val="Nadpis3"/>
        <w:ind w:right="-408"/>
      </w:pPr>
      <w:r>
        <w:t>II. Vyhlašovatel dotačního programu</w:t>
      </w:r>
      <w:bookmarkEnd w:id="1"/>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5953"/>
      </w:tblGrid>
      <w:tr w:rsidR="007C0691" w14:paraId="2267991B" w14:textId="77777777">
        <w:tc>
          <w:tcPr>
            <w:tcW w:w="3227" w:type="dxa"/>
          </w:tcPr>
          <w:p w14:paraId="287F007A" w14:textId="77777777" w:rsidR="007C0691" w:rsidRDefault="001B293D">
            <w:pPr>
              <w:pStyle w:val="Normln1CharChar"/>
              <w:tabs>
                <w:tab w:val="right" w:pos="3231"/>
              </w:tabs>
              <w:spacing w:before="40" w:after="40"/>
              <w:rPr>
                <w:spacing w:val="-2"/>
                <w:lang w:val="cs-CZ"/>
              </w:rPr>
            </w:pPr>
            <w:r>
              <w:rPr>
                <w:b/>
                <w:spacing w:val="-2"/>
                <w:lang w:val="cs-CZ"/>
              </w:rPr>
              <w:t>Název vyhlašovatele</w:t>
            </w:r>
          </w:p>
        </w:tc>
        <w:tc>
          <w:tcPr>
            <w:tcW w:w="5953" w:type="dxa"/>
          </w:tcPr>
          <w:p w14:paraId="2B421D37" w14:textId="77777777" w:rsidR="007C0691" w:rsidRDefault="001B293D">
            <w:pPr>
              <w:pStyle w:val="Normln1CharChar"/>
              <w:tabs>
                <w:tab w:val="right" w:pos="3231"/>
              </w:tabs>
              <w:spacing w:before="40" w:after="40"/>
              <w:rPr>
                <w:i/>
                <w:spacing w:val="-2"/>
                <w:lang w:val="cs-CZ"/>
              </w:rPr>
            </w:pPr>
            <w:r>
              <w:rPr>
                <w:i/>
                <w:spacing w:val="-2"/>
                <w:lang w:val="cs-CZ"/>
              </w:rPr>
              <w:t xml:space="preserve">Plzeň, statutární město, zastoupené Odborem sportu, Smart Cities a podpory podnikání Magistrátu města Plzně </w:t>
            </w:r>
          </w:p>
        </w:tc>
      </w:tr>
      <w:tr w:rsidR="007C0691" w14:paraId="09392AF8" w14:textId="77777777">
        <w:tc>
          <w:tcPr>
            <w:tcW w:w="3227" w:type="dxa"/>
          </w:tcPr>
          <w:p w14:paraId="7B695747" w14:textId="77777777" w:rsidR="007C0691" w:rsidRDefault="001B293D">
            <w:pPr>
              <w:pStyle w:val="Normln1CharChar"/>
              <w:tabs>
                <w:tab w:val="right" w:pos="3231"/>
              </w:tabs>
              <w:spacing w:before="40" w:after="40"/>
              <w:rPr>
                <w:spacing w:val="-2"/>
                <w:lang w:val="cs-CZ"/>
              </w:rPr>
            </w:pPr>
            <w:r>
              <w:rPr>
                <w:b/>
                <w:spacing w:val="-2"/>
                <w:lang w:val="cs-CZ"/>
              </w:rPr>
              <w:t>Adresa vyhlašovatele</w:t>
            </w:r>
          </w:p>
        </w:tc>
        <w:tc>
          <w:tcPr>
            <w:tcW w:w="5953" w:type="dxa"/>
          </w:tcPr>
          <w:p w14:paraId="13464105" w14:textId="77777777" w:rsidR="007C0691" w:rsidRDefault="001B293D">
            <w:pPr>
              <w:pStyle w:val="Normln1CharChar"/>
              <w:tabs>
                <w:tab w:val="right" w:pos="3231"/>
              </w:tabs>
              <w:spacing w:before="40" w:after="40"/>
              <w:rPr>
                <w:spacing w:val="-2"/>
                <w:lang w:val="cs-CZ"/>
              </w:rPr>
            </w:pPr>
            <w:r>
              <w:rPr>
                <w:spacing w:val="-2"/>
                <w:lang w:val="cs-CZ"/>
              </w:rPr>
              <w:t>Kopeckého sady 11, Plzeň, PSČ 306 32</w:t>
            </w:r>
          </w:p>
        </w:tc>
      </w:tr>
      <w:tr w:rsidR="007C0691" w14:paraId="20F5AD54" w14:textId="77777777">
        <w:tc>
          <w:tcPr>
            <w:tcW w:w="3227" w:type="dxa"/>
          </w:tcPr>
          <w:p w14:paraId="713230E0" w14:textId="77777777" w:rsidR="007C0691" w:rsidRDefault="001B293D">
            <w:pPr>
              <w:pStyle w:val="Normln1CharChar"/>
              <w:tabs>
                <w:tab w:val="right" w:pos="3231"/>
              </w:tabs>
              <w:spacing w:before="40" w:after="40"/>
              <w:rPr>
                <w:b/>
                <w:spacing w:val="-2"/>
                <w:lang w:val="cs-CZ"/>
              </w:rPr>
            </w:pPr>
            <w:r>
              <w:rPr>
                <w:b/>
                <w:spacing w:val="-2"/>
                <w:lang w:val="cs-CZ"/>
              </w:rPr>
              <w:t xml:space="preserve">Adresa internetových stránek vyhlašovatele </w:t>
            </w:r>
          </w:p>
        </w:tc>
        <w:tc>
          <w:tcPr>
            <w:tcW w:w="5953" w:type="dxa"/>
          </w:tcPr>
          <w:p w14:paraId="2D89F7D7" w14:textId="77777777" w:rsidR="007C0691" w:rsidRDefault="00103D99">
            <w:pPr>
              <w:pStyle w:val="Normln1CharChar"/>
              <w:tabs>
                <w:tab w:val="right" w:pos="3231"/>
              </w:tabs>
              <w:spacing w:before="40" w:after="40"/>
              <w:rPr>
                <w:spacing w:val="-2"/>
                <w:lang w:val="cs-CZ"/>
              </w:rPr>
            </w:pPr>
            <w:hyperlink r:id="rId9" w:history="1">
              <w:r w:rsidR="001B293D">
                <w:rPr>
                  <w:rStyle w:val="Hypertextovodkaz"/>
                  <w:spacing w:val="-2"/>
                  <w:lang w:val="cs-CZ"/>
                </w:rPr>
                <w:t>www.plzen.eu</w:t>
              </w:r>
            </w:hyperlink>
          </w:p>
        </w:tc>
      </w:tr>
      <w:tr w:rsidR="007C0691" w14:paraId="099C9307" w14:textId="77777777">
        <w:tc>
          <w:tcPr>
            <w:tcW w:w="9180" w:type="dxa"/>
            <w:gridSpan w:val="2"/>
          </w:tcPr>
          <w:p w14:paraId="0C07282A" w14:textId="77777777" w:rsidR="007C0691" w:rsidRDefault="001B293D">
            <w:pPr>
              <w:pStyle w:val="Normln1CharChar"/>
              <w:tabs>
                <w:tab w:val="right" w:pos="3231"/>
              </w:tabs>
              <w:spacing w:before="40" w:after="40"/>
              <w:jc w:val="center"/>
              <w:rPr>
                <w:spacing w:val="-2"/>
                <w:lang w:val="cs-CZ"/>
              </w:rPr>
            </w:pPr>
            <w:r>
              <w:rPr>
                <w:b/>
                <w:spacing w:val="-2"/>
                <w:lang w:val="cs-CZ"/>
              </w:rPr>
              <w:t>Statutární orgán vyhlašovatele</w:t>
            </w:r>
          </w:p>
        </w:tc>
      </w:tr>
      <w:tr w:rsidR="007C0691" w14:paraId="49561E87" w14:textId="77777777">
        <w:tc>
          <w:tcPr>
            <w:tcW w:w="3227" w:type="dxa"/>
          </w:tcPr>
          <w:p w14:paraId="56C116C2" w14:textId="77777777" w:rsidR="007C0691" w:rsidRDefault="001B293D">
            <w:pPr>
              <w:pStyle w:val="Normln1CharChar"/>
              <w:tabs>
                <w:tab w:val="right" w:pos="8789"/>
              </w:tabs>
              <w:spacing w:before="40" w:after="40"/>
              <w:rPr>
                <w:spacing w:val="-2"/>
                <w:lang w:val="cs-CZ"/>
              </w:rPr>
            </w:pPr>
            <w:r>
              <w:rPr>
                <w:spacing w:val="-2"/>
                <w:lang w:val="cs-CZ"/>
              </w:rPr>
              <w:t>Jméno a příjmení</w:t>
            </w:r>
          </w:p>
        </w:tc>
        <w:tc>
          <w:tcPr>
            <w:tcW w:w="5953" w:type="dxa"/>
          </w:tcPr>
          <w:p w14:paraId="4892F88D" w14:textId="77777777" w:rsidR="007C0691" w:rsidRDefault="001B293D">
            <w:pPr>
              <w:pStyle w:val="Normln1CharChar"/>
              <w:tabs>
                <w:tab w:val="right" w:pos="3231"/>
              </w:tabs>
              <w:spacing w:before="40" w:after="40"/>
              <w:rPr>
                <w:spacing w:val="-2"/>
                <w:lang w:val="cs-CZ"/>
              </w:rPr>
            </w:pPr>
            <w:r>
              <w:rPr>
                <w:spacing w:val="-2"/>
                <w:lang w:val="cs-CZ"/>
              </w:rPr>
              <w:t>Mgr. Martin Baxa</w:t>
            </w:r>
          </w:p>
        </w:tc>
      </w:tr>
      <w:tr w:rsidR="007C0691" w14:paraId="728C09EF" w14:textId="77777777">
        <w:tc>
          <w:tcPr>
            <w:tcW w:w="3227" w:type="dxa"/>
          </w:tcPr>
          <w:p w14:paraId="07DDEAB4" w14:textId="77777777" w:rsidR="007C0691" w:rsidRDefault="001B293D">
            <w:pPr>
              <w:pStyle w:val="Normln1CharChar"/>
              <w:tabs>
                <w:tab w:val="right" w:pos="3231"/>
              </w:tabs>
              <w:spacing w:before="40" w:after="40"/>
              <w:rPr>
                <w:spacing w:val="-2"/>
                <w:lang w:val="cs-CZ"/>
              </w:rPr>
            </w:pPr>
            <w:r>
              <w:rPr>
                <w:spacing w:val="-2"/>
                <w:lang w:val="cs-CZ"/>
              </w:rPr>
              <w:t>Funkce</w:t>
            </w:r>
          </w:p>
        </w:tc>
        <w:tc>
          <w:tcPr>
            <w:tcW w:w="5953" w:type="dxa"/>
          </w:tcPr>
          <w:p w14:paraId="67819DB5" w14:textId="77777777" w:rsidR="007C0691" w:rsidRDefault="001B293D">
            <w:pPr>
              <w:pStyle w:val="Normln1CharChar"/>
              <w:tabs>
                <w:tab w:val="right" w:pos="3231"/>
              </w:tabs>
              <w:spacing w:before="40" w:after="40"/>
              <w:rPr>
                <w:spacing w:val="-2"/>
                <w:lang w:val="cs-CZ"/>
              </w:rPr>
            </w:pPr>
            <w:r>
              <w:rPr>
                <w:spacing w:val="-2"/>
                <w:lang w:val="cs-CZ"/>
              </w:rPr>
              <w:t>primátor</w:t>
            </w:r>
          </w:p>
        </w:tc>
      </w:tr>
      <w:tr w:rsidR="007C0691" w14:paraId="42095781" w14:textId="77777777">
        <w:tc>
          <w:tcPr>
            <w:tcW w:w="9180" w:type="dxa"/>
            <w:gridSpan w:val="2"/>
          </w:tcPr>
          <w:p w14:paraId="01660639" w14:textId="77777777" w:rsidR="007C0691" w:rsidRDefault="001B293D">
            <w:pPr>
              <w:pStyle w:val="Normln1CharChar"/>
              <w:tabs>
                <w:tab w:val="right" w:pos="3231"/>
              </w:tabs>
              <w:spacing w:before="40" w:after="40"/>
              <w:jc w:val="center"/>
              <w:rPr>
                <w:spacing w:val="-2"/>
                <w:lang w:val="cs-CZ"/>
              </w:rPr>
            </w:pPr>
            <w:r>
              <w:rPr>
                <w:b/>
                <w:spacing w:val="-2"/>
                <w:lang w:val="cs-CZ"/>
              </w:rPr>
              <w:t>Kontaktní osoba zodpovědná za dotační program</w:t>
            </w:r>
          </w:p>
        </w:tc>
      </w:tr>
      <w:tr w:rsidR="007C0691" w14:paraId="4F0F64EB" w14:textId="77777777">
        <w:tc>
          <w:tcPr>
            <w:tcW w:w="3227" w:type="dxa"/>
          </w:tcPr>
          <w:p w14:paraId="7B6EBC70" w14:textId="77777777" w:rsidR="007C0691" w:rsidRDefault="001B293D">
            <w:pPr>
              <w:pStyle w:val="Normln1CharChar"/>
              <w:tabs>
                <w:tab w:val="right" w:pos="3231"/>
              </w:tabs>
              <w:spacing w:before="40" w:after="40"/>
              <w:rPr>
                <w:spacing w:val="-2"/>
                <w:lang w:val="cs-CZ"/>
              </w:rPr>
            </w:pPr>
            <w:r>
              <w:rPr>
                <w:spacing w:val="-2"/>
                <w:lang w:val="cs-CZ"/>
              </w:rPr>
              <w:t>Jméno a příjmení</w:t>
            </w:r>
          </w:p>
        </w:tc>
        <w:tc>
          <w:tcPr>
            <w:tcW w:w="5953" w:type="dxa"/>
          </w:tcPr>
          <w:p w14:paraId="6240126A" w14:textId="77777777" w:rsidR="007C0691" w:rsidRDefault="001B293D">
            <w:pPr>
              <w:pStyle w:val="Normln1CharChar"/>
              <w:tabs>
                <w:tab w:val="right" w:pos="3231"/>
              </w:tabs>
              <w:spacing w:before="40" w:after="40"/>
              <w:rPr>
                <w:spacing w:val="-2"/>
                <w:lang w:val="cs-CZ"/>
              </w:rPr>
            </w:pPr>
            <w:r>
              <w:rPr>
                <w:spacing w:val="-2"/>
                <w:lang w:val="cs-CZ"/>
              </w:rPr>
              <w:t>Ing. Přemysl Švarc</w:t>
            </w:r>
          </w:p>
        </w:tc>
      </w:tr>
      <w:tr w:rsidR="007C0691" w14:paraId="3969F611" w14:textId="77777777">
        <w:tc>
          <w:tcPr>
            <w:tcW w:w="3227" w:type="dxa"/>
          </w:tcPr>
          <w:p w14:paraId="1C9F613E" w14:textId="77777777" w:rsidR="007C0691" w:rsidRDefault="001B293D">
            <w:pPr>
              <w:pStyle w:val="Normln1CharChar"/>
              <w:tabs>
                <w:tab w:val="right" w:pos="3231"/>
              </w:tabs>
              <w:spacing w:before="40" w:after="40"/>
              <w:rPr>
                <w:spacing w:val="-2"/>
                <w:lang w:val="cs-CZ"/>
              </w:rPr>
            </w:pPr>
            <w:r>
              <w:rPr>
                <w:spacing w:val="-2"/>
                <w:lang w:val="cs-CZ"/>
              </w:rPr>
              <w:t>Funkce</w:t>
            </w:r>
          </w:p>
        </w:tc>
        <w:tc>
          <w:tcPr>
            <w:tcW w:w="5953" w:type="dxa"/>
          </w:tcPr>
          <w:p w14:paraId="29624125" w14:textId="77777777" w:rsidR="007C0691" w:rsidRDefault="001B293D">
            <w:pPr>
              <w:pStyle w:val="Normln1CharChar"/>
              <w:tabs>
                <w:tab w:val="right" w:pos="3231"/>
              </w:tabs>
              <w:spacing w:before="40" w:after="40"/>
              <w:rPr>
                <w:spacing w:val="-2"/>
                <w:lang w:val="cs-CZ"/>
              </w:rPr>
            </w:pPr>
            <w:r>
              <w:rPr>
                <w:spacing w:val="-2"/>
                <w:sz w:val="22"/>
                <w:lang w:val="cs-CZ"/>
              </w:rPr>
              <w:t>vedoucí Odboru sportu, Smart Cities a podpory podnikání MMP</w:t>
            </w:r>
          </w:p>
        </w:tc>
      </w:tr>
      <w:tr w:rsidR="007C0691" w14:paraId="6EC875F4" w14:textId="77777777">
        <w:tc>
          <w:tcPr>
            <w:tcW w:w="3227" w:type="dxa"/>
          </w:tcPr>
          <w:p w14:paraId="3111CAE9" w14:textId="77777777" w:rsidR="007C0691" w:rsidRDefault="001B293D">
            <w:pPr>
              <w:pStyle w:val="Normln1CharChar"/>
              <w:tabs>
                <w:tab w:val="right" w:pos="3231"/>
              </w:tabs>
              <w:spacing w:before="40" w:after="40"/>
              <w:rPr>
                <w:spacing w:val="-2"/>
                <w:lang w:val="cs-CZ"/>
              </w:rPr>
            </w:pPr>
            <w:r>
              <w:rPr>
                <w:spacing w:val="-2"/>
                <w:lang w:val="cs-CZ"/>
              </w:rPr>
              <w:t xml:space="preserve">Adresa pracoviště </w:t>
            </w:r>
          </w:p>
        </w:tc>
        <w:tc>
          <w:tcPr>
            <w:tcW w:w="5953" w:type="dxa"/>
          </w:tcPr>
          <w:p w14:paraId="12A2133B" w14:textId="77777777" w:rsidR="007C0691" w:rsidRDefault="001B293D">
            <w:pPr>
              <w:pStyle w:val="Normln1CharChar"/>
              <w:tabs>
                <w:tab w:val="right" w:pos="3231"/>
              </w:tabs>
              <w:spacing w:before="40" w:after="40"/>
              <w:rPr>
                <w:spacing w:val="-2"/>
                <w:lang w:val="cs-CZ"/>
              </w:rPr>
            </w:pPr>
            <w:r>
              <w:rPr>
                <w:spacing w:val="-2"/>
                <w:lang w:val="cs-CZ"/>
              </w:rPr>
              <w:t>Kopeckého sady 11, Plzeň, PSČ 306 32</w:t>
            </w:r>
          </w:p>
        </w:tc>
      </w:tr>
      <w:tr w:rsidR="007C0691" w14:paraId="1A39681A" w14:textId="77777777">
        <w:tc>
          <w:tcPr>
            <w:tcW w:w="3227" w:type="dxa"/>
          </w:tcPr>
          <w:p w14:paraId="1B620256" w14:textId="77777777" w:rsidR="007C0691" w:rsidRDefault="001B293D">
            <w:pPr>
              <w:pStyle w:val="Normln1CharChar"/>
              <w:tabs>
                <w:tab w:val="right" w:pos="3231"/>
              </w:tabs>
              <w:spacing w:before="40" w:after="40"/>
              <w:rPr>
                <w:spacing w:val="-2"/>
                <w:lang w:val="cs-CZ"/>
              </w:rPr>
            </w:pPr>
            <w:r>
              <w:rPr>
                <w:spacing w:val="-2"/>
                <w:lang w:val="cs-CZ"/>
              </w:rPr>
              <w:t>Telefon</w:t>
            </w:r>
          </w:p>
        </w:tc>
        <w:tc>
          <w:tcPr>
            <w:tcW w:w="5953" w:type="dxa"/>
          </w:tcPr>
          <w:p w14:paraId="1A0057EA" w14:textId="77777777" w:rsidR="007C0691" w:rsidRDefault="001B293D">
            <w:pPr>
              <w:pStyle w:val="Normln1CharChar"/>
              <w:tabs>
                <w:tab w:val="right" w:pos="3231"/>
              </w:tabs>
              <w:spacing w:before="40" w:after="40"/>
              <w:rPr>
                <w:spacing w:val="-2"/>
                <w:lang w:val="cs-CZ"/>
              </w:rPr>
            </w:pPr>
            <w:r>
              <w:rPr>
                <w:spacing w:val="-2"/>
                <w:lang w:val="cs-CZ"/>
              </w:rPr>
              <w:t>37 803 3500</w:t>
            </w:r>
          </w:p>
        </w:tc>
      </w:tr>
      <w:tr w:rsidR="007C0691" w14:paraId="2A610058" w14:textId="77777777">
        <w:tc>
          <w:tcPr>
            <w:tcW w:w="3227" w:type="dxa"/>
          </w:tcPr>
          <w:p w14:paraId="275B7AD9" w14:textId="77777777" w:rsidR="007C0691" w:rsidRDefault="001B293D">
            <w:pPr>
              <w:pStyle w:val="Normln1CharChar"/>
              <w:tabs>
                <w:tab w:val="right" w:pos="3231"/>
              </w:tabs>
              <w:spacing w:before="40" w:after="40"/>
              <w:rPr>
                <w:spacing w:val="-2"/>
                <w:lang w:val="cs-CZ"/>
              </w:rPr>
            </w:pPr>
            <w:r>
              <w:rPr>
                <w:spacing w:val="-2"/>
                <w:lang w:val="cs-CZ"/>
              </w:rPr>
              <w:t>E-mail</w:t>
            </w:r>
          </w:p>
        </w:tc>
        <w:tc>
          <w:tcPr>
            <w:tcW w:w="5953" w:type="dxa"/>
          </w:tcPr>
          <w:p w14:paraId="7B84A2A8" w14:textId="77777777" w:rsidR="007C0691" w:rsidRDefault="001B293D">
            <w:pPr>
              <w:pStyle w:val="Normln1CharChar"/>
              <w:tabs>
                <w:tab w:val="right" w:pos="3231"/>
              </w:tabs>
              <w:spacing w:before="40" w:after="40"/>
              <w:rPr>
                <w:spacing w:val="-2"/>
                <w:lang w:val="cs-CZ"/>
              </w:rPr>
            </w:pPr>
            <w:r>
              <w:rPr>
                <w:spacing w:val="-2"/>
              </w:rPr>
              <w:t>svarcp@plzen.eu</w:t>
            </w:r>
          </w:p>
        </w:tc>
      </w:tr>
    </w:tbl>
    <w:p w14:paraId="6656E671" w14:textId="77777777" w:rsidR="007C0691" w:rsidRDefault="001B293D">
      <w:pPr>
        <w:pStyle w:val="Nadpis3"/>
      </w:pPr>
      <w:bookmarkStart w:id="2" w:name="_Toc99268695"/>
      <w:r>
        <w:t>III. Cíl a smysl dotačního programu</w:t>
      </w:r>
      <w:bookmarkEnd w:id="2"/>
      <w:r>
        <w:t xml:space="preserve"> </w:t>
      </w:r>
    </w:p>
    <w:p w14:paraId="2ED358EA" w14:textId="07678FC9" w:rsidR="007C0691" w:rsidRDefault="001B293D">
      <w:pPr>
        <w:pStyle w:val="Zkladntext"/>
        <w:rPr>
          <w:i w:val="0"/>
          <w:sz w:val="24"/>
        </w:rPr>
      </w:pPr>
      <w:r>
        <w:rPr>
          <w:i w:val="0"/>
          <w:sz w:val="24"/>
        </w:rPr>
        <w:t xml:space="preserve">Cílem programu je finanční podpora </w:t>
      </w:r>
      <w:bookmarkStart w:id="3" w:name="_Toc99268699"/>
      <w:r>
        <w:rPr>
          <w:i w:val="0"/>
          <w:sz w:val="24"/>
        </w:rPr>
        <w:t xml:space="preserve">existenčně ohrožených sportovních klubů a podnikajících právnických </w:t>
      </w:r>
      <w:r w:rsidR="00103D99">
        <w:rPr>
          <w:i w:val="0"/>
          <w:sz w:val="24"/>
        </w:rPr>
        <w:t xml:space="preserve">nebo fyzických osob </w:t>
      </w:r>
      <w:r>
        <w:rPr>
          <w:i w:val="0"/>
          <w:sz w:val="24"/>
        </w:rPr>
        <w:t xml:space="preserve">provozujících sportovní činnost v souvislosti s 2. vlnou pandemie. Program se koncentruje na refundaci nákladů za uzavření sportovišť </w:t>
      </w:r>
      <w:r>
        <w:rPr>
          <w:b/>
          <w:i w:val="0"/>
          <w:sz w:val="24"/>
        </w:rPr>
        <w:t>od 1. října do 31. prosince 2020</w:t>
      </w:r>
      <w:r>
        <w:rPr>
          <w:i w:val="0"/>
          <w:sz w:val="24"/>
        </w:rPr>
        <w:t>. Program dále reaguje na krácení členských příspěvků na pololetí září 2020 až únor 2021 z důvodu jejich poměrného vrácení členům organizací v době jejich nefungování. Propad těchto příjmů sportovních organizací může být hrazen až do výše 50 %. Program kompenzuje pouze náklady, které nebylo možno hradit z vypsané vládní pomoci, zejména MPSV, MPO a NSA.</w:t>
      </w:r>
    </w:p>
    <w:p w14:paraId="7D06D701" w14:textId="77777777" w:rsidR="007C0691" w:rsidRDefault="001B293D">
      <w:pPr>
        <w:pStyle w:val="Nadpis3"/>
        <w:ind w:right="-528"/>
      </w:pPr>
      <w:r>
        <w:t>IV. Žadatelé</w:t>
      </w:r>
      <w:bookmarkEnd w:id="3"/>
    </w:p>
    <w:p w14:paraId="0A7344F1" w14:textId="37EB3DDF" w:rsidR="007C0691" w:rsidRDefault="001B293D">
      <w:pPr>
        <w:pStyle w:val="Zkladntext"/>
        <w:rPr>
          <w:i w:val="0"/>
          <w:sz w:val="24"/>
        </w:rPr>
      </w:pPr>
      <w:r>
        <w:rPr>
          <w:i w:val="0"/>
          <w:sz w:val="24"/>
        </w:rPr>
        <w:t xml:space="preserve">Žadatelem může být pouze </w:t>
      </w:r>
      <w:r w:rsidR="00103D99">
        <w:rPr>
          <w:i w:val="0"/>
          <w:sz w:val="24"/>
        </w:rPr>
        <w:t>subjekt</w:t>
      </w:r>
      <w:bookmarkStart w:id="4" w:name="_GoBack"/>
      <w:bookmarkEnd w:id="4"/>
      <w:r>
        <w:rPr>
          <w:i w:val="0"/>
          <w:sz w:val="24"/>
        </w:rPr>
        <w:t xml:space="preserve"> vykazující na území města Plzně sportovní činnost. Žadatel nesmí mít ke dni podání žádosti neuhrazené splatné závazky vůči městu Plzni, jeho příspěvkovým organizacím. Za nevyrovnaný závazek se považuje také předchozí kontrolou zjištěné závady v čerpání dotačního titulu. Dotace nebude přidělena subjektu, který bude v konkurzním řízení nebo je na jeho majetek vyhlášena exekuce. </w:t>
      </w:r>
    </w:p>
    <w:p w14:paraId="03288388" w14:textId="77777777" w:rsidR="007C0691" w:rsidRDefault="001B293D">
      <w:pPr>
        <w:pStyle w:val="Nadpis3"/>
      </w:pPr>
      <w:bookmarkStart w:id="5" w:name="_Toc99268700"/>
      <w:r>
        <w:t>V. Rozsah poskytované podpory</w:t>
      </w:r>
      <w:bookmarkEnd w:id="5"/>
    </w:p>
    <w:p w14:paraId="444AB1CD" w14:textId="1A8972D4" w:rsidR="007C0691" w:rsidRDefault="001B293D">
      <w:pPr>
        <w:pStyle w:val="Zkladntext"/>
        <w:rPr>
          <w:b/>
          <w:i w:val="0"/>
          <w:sz w:val="24"/>
        </w:rPr>
      </w:pPr>
      <w:r>
        <w:rPr>
          <w:i w:val="0"/>
          <w:sz w:val="24"/>
        </w:rPr>
        <w:t xml:space="preserve">Celková předpokládaná výše podpory vypsaného dotačního programu činí </w:t>
      </w:r>
      <w:r w:rsidR="000B0959">
        <w:rPr>
          <w:b/>
          <w:i w:val="0"/>
          <w:sz w:val="24"/>
        </w:rPr>
        <w:t>8</w:t>
      </w:r>
      <w:r>
        <w:rPr>
          <w:b/>
          <w:i w:val="0"/>
          <w:sz w:val="24"/>
        </w:rPr>
        <w:t xml:space="preserve"> mil. Kč</w:t>
      </w:r>
      <w:r>
        <w:rPr>
          <w:i w:val="0"/>
          <w:sz w:val="24"/>
        </w:rPr>
        <w:t xml:space="preserve"> (podléhá schválení Zastupitelstvem města Plzně dne 8. 2. 2021)</w:t>
      </w:r>
    </w:p>
    <w:p w14:paraId="4D305F55" w14:textId="77777777" w:rsidR="007C0691" w:rsidRDefault="001B293D">
      <w:pPr>
        <w:jc w:val="both"/>
        <w:rPr>
          <w:color w:val="000000"/>
        </w:rPr>
      </w:pPr>
      <w:r>
        <w:rPr>
          <w:color w:val="000000"/>
        </w:rPr>
        <w:t xml:space="preserve">Pokud může žadatel uplatnit nárok na odpočet DPH vůči finančnímu úřadu nebo požádat o její vrácení v souladu se zákonem č. 235/2004 Sb., v platném znění, bude od předložených dokladů k proplacení finanční dotace i spoluúčasti </w:t>
      </w:r>
      <w:r>
        <w:rPr>
          <w:b/>
          <w:color w:val="000000"/>
        </w:rPr>
        <w:t>DPH odečtena</w:t>
      </w:r>
      <w:r>
        <w:rPr>
          <w:color w:val="000000"/>
        </w:rPr>
        <w:t>.</w:t>
      </w:r>
    </w:p>
    <w:p w14:paraId="53C60E41" w14:textId="77777777" w:rsidR="007C0691" w:rsidRDefault="001B293D">
      <w:pPr>
        <w:spacing w:after="80"/>
        <w:jc w:val="both"/>
      </w:pPr>
      <w:r>
        <w:t>V případě naplnění všech znaků veřejné podpory u podnikatelských subjektů dle čl. 87 odst. 1 Smlouvy o založení Evropského společenství bude dotace poskytnuta v souladu s notifikací Evropské komise č. SA.58430 (2020/N) – Czech Republic City of Pilsen’s aid.</w:t>
      </w:r>
    </w:p>
    <w:p w14:paraId="701DAD4D" w14:textId="77777777" w:rsidR="007C0691" w:rsidRDefault="001B293D">
      <w:pPr>
        <w:pStyle w:val="Nadpis3"/>
      </w:pPr>
      <w:r>
        <w:t>VI. Maximální částka dotace</w:t>
      </w:r>
    </w:p>
    <w:p w14:paraId="3D8E4D12" w14:textId="77777777" w:rsidR="007C0691" w:rsidRDefault="001B293D">
      <w:pPr>
        <w:jc w:val="both"/>
        <w:rPr>
          <w:b/>
        </w:rPr>
      </w:pPr>
      <w:r>
        <w:rPr>
          <w:color w:val="000000"/>
        </w:rPr>
        <w:t xml:space="preserve">Maximální výše dotace pro žadatele se stanovuje na </w:t>
      </w:r>
      <w:r>
        <w:rPr>
          <w:b/>
          <w:color w:val="000000"/>
        </w:rPr>
        <w:t>250 tis. Kč.</w:t>
      </w:r>
    </w:p>
    <w:p w14:paraId="172F8D2C" w14:textId="77777777" w:rsidR="007C0691" w:rsidRDefault="001B293D">
      <w:pPr>
        <w:pStyle w:val="Nadpis3"/>
      </w:pPr>
      <w:r>
        <w:lastRenderedPageBreak/>
        <w:t>VII. Kritéria hodnocení</w:t>
      </w:r>
    </w:p>
    <w:p w14:paraId="16479E77" w14:textId="77777777" w:rsidR="007C0691" w:rsidRDefault="001B293D">
      <w:pPr>
        <w:jc w:val="both"/>
        <w:rPr>
          <w:color w:val="000000"/>
        </w:rPr>
      </w:pPr>
      <w:r>
        <w:rPr>
          <w:color w:val="000000"/>
        </w:rPr>
        <w:t>Žádost bude hodnocena na základě doložené výše vrácených členských příspěvků za období 09/2020 až 02/2021 a na základě doložených provozních nákladů (nájemné, údržba a správa areálu, provozní energie) za období 10/2020 až 12/2020.</w:t>
      </w:r>
    </w:p>
    <w:p w14:paraId="5496E7A9" w14:textId="77777777" w:rsidR="007C0691" w:rsidRDefault="007C0691">
      <w:pPr>
        <w:jc w:val="both"/>
        <w:rPr>
          <w:b/>
        </w:rPr>
      </w:pPr>
    </w:p>
    <w:p w14:paraId="3C423395" w14:textId="77777777" w:rsidR="007C0691" w:rsidRDefault="001B293D">
      <w:pPr>
        <w:jc w:val="both"/>
        <w:rPr>
          <w:b/>
          <w:color w:val="000000"/>
        </w:rPr>
      </w:pPr>
      <w:r>
        <w:rPr>
          <w:b/>
        </w:rPr>
        <w:t xml:space="preserve">VII.  Žádost o podporu a její náležitosti </w:t>
      </w:r>
    </w:p>
    <w:p w14:paraId="52C1B844" w14:textId="77777777" w:rsidR="007C0691" w:rsidRDefault="001B293D">
      <w:pPr>
        <w:jc w:val="both"/>
        <w:rPr>
          <w:color w:val="000000"/>
        </w:rPr>
      </w:pPr>
      <w:r>
        <w:rPr>
          <w:color w:val="000000"/>
        </w:rPr>
        <w:t>Žádost o podporu musí obsahovat tyto náležitosti:</w:t>
      </w:r>
    </w:p>
    <w:p w14:paraId="6CC6DA13" w14:textId="77777777" w:rsidR="007C0691" w:rsidRDefault="001B293D">
      <w:pPr>
        <w:jc w:val="both"/>
      </w:pPr>
      <w:r>
        <w:t>a) název, sídlo a identifikační číslo žadatele,</w:t>
      </w:r>
    </w:p>
    <w:p w14:paraId="23A8EEC9" w14:textId="77777777" w:rsidR="007C0691" w:rsidRDefault="001B293D">
      <w:pPr>
        <w:jc w:val="both"/>
      </w:pPr>
      <w:r>
        <w:t>b) požadovanou částku,</w:t>
      </w:r>
    </w:p>
    <w:p w14:paraId="22DD4D71" w14:textId="77777777" w:rsidR="007C0691" w:rsidRDefault="001B293D">
      <w:pPr>
        <w:jc w:val="both"/>
      </w:pPr>
      <w:r>
        <w:t xml:space="preserve">c) účel, na který chce žadatel podporu použít, </w:t>
      </w:r>
    </w:p>
    <w:p w14:paraId="1EF0B947" w14:textId="77777777" w:rsidR="007C0691" w:rsidRDefault="001B293D">
      <w:pPr>
        <w:jc w:val="both"/>
      </w:pPr>
      <w:r>
        <w:t>d) odůvodnění žádosti včetně finančního rozpočtu, faktur za uhrazené nájemné, údržbu a správu, provozní energie</w:t>
      </w:r>
    </w:p>
    <w:p w14:paraId="14008860" w14:textId="77777777" w:rsidR="007C0691" w:rsidRDefault="001B293D">
      <w:pPr>
        <w:jc w:val="both"/>
      </w:pPr>
      <w:r>
        <w:t>e) identifikaci osob zastupující žadatele,</w:t>
      </w:r>
    </w:p>
    <w:p w14:paraId="737C8B76" w14:textId="77777777" w:rsidR="007C0691" w:rsidRDefault="001B293D">
      <w:pPr>
        <w:jc w:val="both"/>
      </w:pPr>
      <w:r>
        <w:t>f) den vyhotovení žádosti a podpis osoby zastupující sportovní subjekt, v případě zastoupení na základě plné moci i plnou moc.</w:t>
      </w:r>
    </w:p>
    <w:p w14:paraId="0BFF1DBD" w14:textId="77777777" w:rsidR="007C0691" w:rsidRDefault="007C0691">
      <w:pPr>
        <w:jc w:val="both"/>
      </w:pPr>
    </w:p>
    <w:p w14:paraId="5524967A" w14:textId="77777777" w:rsidR="007C0691" w:rsidRDefault="001B293D">
      <w:pPr>
        <w:jc w:val="both"/>
        <w:rPr>
          <w:b/>
          <w:color w:val="000000"/>
        </w:rPr>
      </w:pPr>
      <w:r>
        <w:rPr>
          <w:b/>
          <w:color w:val="000000"/>
        </w:rPr>
        <w:t>Přílohou žádosti musí být:</w:t>
      </w:r>
    </w:p>
    <w:p w14:paraId="77ADB6B6" w14:textId="77777777" w:rsidR="007C0691" w:rsidRDefault="001B293D">
      <w:pPr>
        <w:jc w:val="both"/>
      </w:pPr>
      <w:r>
        <w:t>a) doklad o vedení účtu u peněžního ústavu,</w:t>
      </w:r>
    </w:p>
    <w:p w14:paraId="5E474FA3" w14:textId="77777777" w:rsidR="007C0691" w:rsidRDefault="001B293D">
      <w:pPr>
        <w:jc w:val="both"/>
        <w:rPr>
          <w:color w:val="000000"/>
        </w:rPr>
      </w:pPr>
      <w:r>
        <w:rPr>
          <w:color w:val="000000"/>
        </w:rPr>
        <w:t>b) čestné prohlášení (viz příloha),</w:t>
      </w:r>
    </w:p>
    <w:p w14:paraId="70C7133A" w14:textId="77777777" w:rsidR="007C0691" w:rsidRDefault="001B293D">
      <w:pPr>
        <w:jc w:val="both"/>
        <w:rPr>
          <w:color w:val="000000"/>
        </w:rPr>
      </w:pPr>
      <w:r>
        <w:rPr>
          <w:color w:val="000000"/>
        </w:rPr>
        <w:t>c) identifikace osob,</w:t>
      </w:r>
    </w:p>
    <w:p w14:paraId="2039914E" w14:textId="77777777" w:rsidR="007C0691" w:rsidRDefault="001B293D">
      <w:pPr>
        <w:jc w:val="both"/>
        <w:rPr>
          <w:color w:val="000000"/>
        </w:rPr>
      </w:pPr>
      <w:r>
        <w:rPr>
          <w:color w:val="000000"/>
        </w:rPr>
        <w:t>f) list vlastnictví (vlastní sportoviště) případně smlouva o správě (sportoviště ve správě).</w:t>
      </w:r>
    </w:p>
    <w:p w14:paraId="5B883347" w14:textId="77777777" w:rsidR="007C0691" w:rsidRDefault="007C0691">
      <w:pPr>
        <w:jc w:val="both"/>
        <w:rPr>
          <w:color w:val="000000"/>
        </w:rPr>
      </w:pPr>
    </w:p>
    <w:p w14:paraId="132411BF" w14:textId="77777777" w:rsidR="007C0691" w:rsidRDefault="001B293D">
      <w:pPr>
        <w:pStyle w:val="Zkladntext"/>
        <w:rPr>
          <w:i w:val="0"/>
          <w:sz w:val="24"/>
        </w:rPr>
      </w:pPr>
      <w:r>
        <w:rPr>
          <w:i w:val="0"/>
          <w:sz w:val="24"/>
        </w:rPr>
        <w:t xml:space="preserve">V případě neuvedení shora uvedených údajů nebo nedoložení některé z požadovaných příloh nebude žádost projednána. </w:t>
      </w:r>
    </w:p>
    <w:p w14:paraId="69C995E4" w14:textId="77777777" w:rsidR="007C0691" w:rsidRDefault="007C0691">
      <w:pPr>
        <w:pStyle w:val="Zkladntext"/>
        <w:rPr>
          <w:i w:val="0"/>
          <w:sz w:val="24"/>
        </w:rPr>
      </w:pPr>
    </w:p>
    <w:p w14:paraId="75882CEF" w14:textId="77777777" w:rsidR="007C0691" w:rsidRDefault="001B293D">
      <w:pPr>
        <w:pStyle w:val="Nadpis4"/>
        <w:jc w:val="both"/>
      </w:pPr>
      <w:bookmarkStart w:id="6" w:name="_Toc99268704"/>
      <w:r>
        <w:t>VIII. Právní a organizační podmínky finanční podpory</w:t>
      </w:r>
      <w:bookmarkEnd w:id="6"/>
    </w:p>
    <w:p w14:paraId="0430B641" w14:textId="77777777" w:rsidR="007C0691" w:rsidRDefault="001B293D">
      <w:pPr>
        <w:pStyle w:val="Zkladntext"/>
        <w:rPr>
          <w:i w:val="0"/>
          <w:sz w:val="24"/>
        </w:rPr>
      </w:pPr>
      <w:r>
        <w:rPr>
          <w:i w:val="0"/>
          <w:sz w:val="24"/>
        </w:rPr>
        <w:t>V případě kladného vyhodnocení žádosti o finanční podporu sportovním subjektům nacházející se na území města Plzně, bude žadateli podpora poskytnuta formou neinvestiční dotace na základě smlouvy o poskytnutí dotace.</w:t>
      </w:r>
    </w:p>
    <w:p w14:paraId="5BCC7E9A" w14:textId="77777777" w:rsidR="007C0691" w:rsidRDefault="001B293D">
      <w:pPr>
        <w:pStyle w:val="Zkladntext"/>
        <w:rPr>
          <w:i w:val="0"/>
          <w:sz w:val="24"/>
        </w:rPr>
      </w:pPr>
      <w:r>
        <w:rPr>
          <w:i w:val="0"/>
          <w:sz w:val="24"/>
        </w:rPr>
        <w:t>Na finanční podporu není právní nárok. Finanční podpora nebude poskytnuta, pokud použití finančních prostředků bude v rozporu s platnými právními předpisy.</w:t>
      </w:r>
    </w:p>
    <w:p w14:paraId="4F21D37A" w14:textId="77777777" w:rsidR="007C0691" w:rsidRDefault="001B293D">
      <w:pPr>
        <w:pStyle w:val="Zkladntext"/>
        <w:rPr>
          <w:i w:val="0"/>
          <w:sz w:val="24"/>
        </w:rPr>
      </w:pPr>
      <w:r>
        <w:rPr>
          <w:i w:val="0"/>
          <w:sz w:val="24"/>
        </w:rPr>
        <w:t>V souvislosti s poskytnutím finanční podpory je vyhlašovatel oprávněn vykonávat u příjemce veřejnosprávní finanční kontrolu v souladu s platnými právními předpisy.</w:t>
      </w:r>
    </w:p>
    <w:p w14:paraId="5FBAE0FC" w14:textId="77777777" w:rsidR="007C0691" w:rsidRDefault="001B293D">
      <w:pPr>
        <w:jc w:val="both"/>
      </w:pPr>
      <w:r>
        <w:t xml:space="preserve">Užití prostředků z rozpočtu města Plzně podléhá režimu Zákona o rozpočtových pravidlech územních rozpočtů a Zásad </w:t>
      </w:r>
      <w:r>
        <w:rPr>
          <w:bCs/>
        </w:rPr>
        <w:t xml:space="preserve">poskytování dotací z rozpočtu statutárního města Plzně (QS 61-27), </w:t>
      </w:r>
      <w:r>
        <w:t xml:space="preserve">schválených Zastupitelstvem města Plzně. </w:t>
      </w:r>
    </w:p>
    <w:p w14:paraId="1F561271" w14:textId="77777777" w:rsidR="007C0691" w:rsidRDefault="001B293D">
      <w:pPr>
        <w:pStyle w:val="Zkladntextodsazen2"/>
        <w:ind w:left="0"/>
      </w:pPr>
      <w:r>
        <w:t>Příjemce je povinen oznámit do 15 dnů od vzniku každou změnu údajů uvedených v žádosti o poskytnutí dotace a skutečností majících vliv na jejich poskytnutí (zejména číslo účtu, zánik, transformaci, sloučení, změnu statutárních zástupců, sídla, atp.).</w:t>
      </w:r>
    </w:p>
    <w:p w14:paraId="440E4C4C" w14:textId="77777777" w:rsidR="007C0691" w:rsidRDefault="007C0691">
      <w:pPr>
        <w:jc w:val="both"/>
        <w:rPr>
          <w:color w:val="000000"/>
        </w:rPr>
      </w:pPr>
    </w:p>
    <w:p w14:paraId="7391D1E1" w14:textId="77777777" w:rsidR="007C0691" w:rsidRDefault="001B293D">
      <w:pPr>
        <w:pStyle w:val="Seznam"/>
        <w:tabs>
          <w:tab w:val="left" w:pos="5103"/>
        </w:tabs>
        <w:ind w:left="0" w:right="0" w:firstLine="0"/>
        <w:rPr>
          <w:b/>
        </w:rPr>
      </w:pPr>
      <w:r>
        <w:rPr>
          <w:b/>
        </w:rPr>
        <w:t>IX</w:t>
      </w:r>
      <w:r>
        <w:t xml:space="preserve">. </w:t>
      </w:r>
      <w:r>
        <w:rPr>
          <w:b/>
        </w:rPr>
        <w:t>Časový harmonogram projednávání žádostí o finanční podporu</w:t>
      </w:r>
    </w:p>
    <w:p w14:paraId="3C2D8F83" w14:textId="77777777" w:rsidR="007C0691" w:rsidRDefault="001B293D">
      <w:pPr>
        <w:pStyle w:val="Zkladntext"/>
        <w:numPr>
          <w:ilvl w:val="0"/>
          <w:numId w:val="1"/>
        </w:numPr>
        <w:ind w:left="811" w:hanging="357"/>
        <w:rPr>
          <w:i w:val="0"/>
          <w:sz w:val="24"/>
        </w:rPr>
      </w:pPr>
      <w:r>
        <w:rPr>
          <w:i w:val="0"/>
          <w:sz w:val="24"/>
        </w:rPr>
        <w:t xml:space="preserve">zveřejnění dotačního programu na úřední desce: od </w:t>
      </w:r>
      <w:r>
        <w:rPr>
          <w:i w:val="0"/>
          <w:sz w:val="24"/>
          <w:lang w:val="en-US"/>
        </w:rPr>
        <w:t>9. 2.</w:t>
      </w:r>
      <w:r>
        <w:rPr>
          <w:i w:val="0"/>
          <w:sz w:val="24"/>
        </w:rPr>
        <w:t xml:space="preserve"> 2021 po dobu 90 dní</w:t>
      </w:r>
      <w:r>
        <w:rPr>
          <w:i w:val="0"/>
          <w:color w:val="FF0000"/>
          <w:sz w:val="24"/>
        </w:rPr>
        <w:tab/>
        <w:t xml:space="preserve">            </w:t>
      </w:r>
    </w:p>
    <w:p w14:paraId="3AE76849" w14:textId="77777777" w:rsidR="007C0691" w:rsidRDefault="001B293D">
      <w:pPr>
        <w:pStyle w:val="Zkladntext"/>
        <w:numPr>
          <w:ilvl w:val="0"/>
          <w:numId w:val="1"/>
        </w:numPr>
        <w:ind w:left="811" w:hanging="357"/>
        <w:rPr>
          <w:i w:val="0"/>
          <w:sz w:val="24"/>
        </w:rPr>
      </w:pPr>
      <w:r>
        <w:rPr>
          <w:i w:val="0"/>
          <w:sz w:val="24"/>
        </w:rPr>
        <w:t xml:space="preserve">podání žádostí: </w:t>
      </w:r>
      <w:r>
        <w:rPr>
          <w:b/>
          <w:bCs/>
          <w:i w:val="0"/>
          <w:sz w:val="24"/>
          <w:lang w:val="en-US"/>
        </w:rPr>
        <w:t>10</w:t>
      </w:r>
      <w:r>
        <w:rPr>
          <w:b/>
          <w:i w:val="0"/>
          <w:sz w:val="24"/>
        </w:rPr>
        <w:t xml:space="preserve">. </w:t>
      </w:r>
      <w:r>
        <w:rPr>
          <w:b/>
          <w:i w:val="0"/>
          <w:sz w:val="24"/>
          <w:lang w:val="en-US"/>
        </w:rPr>
        <w:t>3</w:t>
      </w:r>
      <w:r>
        <w:rPr>
          <w:b/>
          <w:i w:val="0"/>
          <w:sz w:val="24"/>
        </w:rPr>
        <w:t xml:space="preserve">. 2021 až </w:t>
      </w:r>
      <w:r>
        <w:rPr>
          <w:b/>
          <w:i w:val="0"/>
          <w:sz w:val="24"/>
          <w:lang w:val="en-US"/>
        </w:rPr>
        <w:t>17</w:t>
      </w:r>
      <w:r>
        <w:rPr>
          <w:b/>
          <w:i w:val="0"/>
          <w:sz w:val="24"/>
        </w:rPr>
        <w:t>. 3. 2021</w:t>
      </w:r>
      <w:r>
        <w:rPr>
          <w:i w:val="0"/>
          <w:sz w:val="24"/>
        </w:rPr>
        <w:tab/>
      </w:r>
      <w:r>
        <w:rPr>
          <w:i w:val="0"/>
          <w:sz w:val="24"/>
        </w:rPr>
        <w:tab/>
      </w:r>
      <w:r>
        <w:rPr>
          <w:i w:val="0"/>
          <w:sz w:val="24"/>
        </w:rPr>
        <w:tab/>
        <w:t xml:space="preserve">            </w:t>
      </w:r>
    </w:p>
    <w:p w14:paraId="5A988E3C" w14:textId="77777777" w:rsidR="007C0691" w:rsidRDefault="001B293D">
      <w:pPr>
        <w:pStyle w:val="Zkladntext"/>
        <w:numPr>
          <w:ilvl w:val="0"/>
          <w:numId w:val="1"/>
        </w:numPr>
        <w:ind w:left="811" w:hanging="357"/>
        <w:rPr>
          <w:i w:val="0"/>
          <w:sz w:val="24"/>
        </w:rPr>
      </w:pPr>
      <w:r>
        <w:rPr>
          <w:i w:val="0"/>
          <w:sz w:val="24"/>
        </w:rPr>
        <w:t>posouzení žádostí: březen 2021</w:t>
      </w:r>
    </w:p>
    <w:p w14:paraId="29958C35" w14:textId="28FF255D" w:rsidR="007C0691" w:rsidRDefault="001B293D">
      <w:pPr>
        <w:pStyle w:val="Zkladntext"/>
        <w:numPr>
          <w:ilvl w:val="0"/>
          <w:numId w:val="1"/>
        </w:numPr>
        <w:ind w:left="811" w:hanging="357"/>
        <w:rPr>
          <w:i w:val="0"/>
          <w:sz w:val="24"/>
        </w:rPr>
      </w:pPr>
      <w:r>
        <w:rPr>
          <w:i w:val="0"/>
          <w:sz w:val="24"/>
        </w:rPr>
        <w:t xml:space="preserve">rozhodnutí o přidělení podpory: </w:t>
      </w:r>
      <w:r w:rsidR="000B0959">
        <w:rPr>
          <w:i w:val="0"/>
          <w:sz w:val="24"/>
          <w:lang w:val="en-US"/>
        </w:rPr>
        <w:t xml:space="preserve">29. </w:t>
      </w:r>
      <w:proofErr w:type="spellStart"/>
      <w:r w:rsidR="000B0959">
        <w:rPr>
          <w:i w:val="0"/>
          <w:sz w:val="24"/>
          <w:lang w:val="en-US"/>
        </w:rPr>
        <w:t>března</w:t>
      </w:r>
      <w:proofErr w:type="spellEnd"/>
      <w:r w:rsidR="000B0959">
        <w:rPr>
          <w:i w:val="0"/>
          <w:sz w:val="24"/>
          <w:lang w:val="en-US"/>
        </w:rPr>
        <w:t xml:space="preserve"> </w:t>
      </w:r>
      <w:r w:rsidR="000B0959">
        <w:rPr>
          <w:i w:val="0"/>
          <w:sz w:val="24"/>
        </w:rPr>
        <w:t xml:space="preserve">2021 </w:t>
      </w:r>
      <w:proofErr w:type="spellStart"/>
      <w:r w:rsidR="000B0959">
        <w:rPr>
          <w:i w:val="0"/>
          <w:sz w:val="24"/>
          <w:lang w:val="en-US"/>
        </w:rPr>
        <w:t>Zastupitelstvo</w:t>
      </w:r>
      <w:proofErr w:type="spellEnd"/>
      <w:r w:rsidR="000B0959">
        <w:rPr>
          <w:i w:val="0"/>
          <w:sz w:val="24"/>
          <w:lang w:val="en-US"/>
        </w:rPr>
        <w:t xml:space="preserve"> města </w:t>
      </w:r>
      <w:proofErr w:type="spellStart"/>
      <w:r w:rsidR="000B0959">
        <w:rPr>
          <w:i w:val="0"/>
          <w:sz w:val="24"/>
          <w:lang w:val="en-US"/>
        </w:rPr>
        <w:t>Plzně</w:t>
      </w:r>
      <w:proofErr w:type="spellEnd"/>
      <w:r>
        <w:rPr>
          <w:i w:val="0"/>
          <w:sz w:val="24"/>
        </w:rPr>
        <w:t xml:space="preserve"> </w:t>
      </w:r>
    </w:p>
    <w:p w14:paraId="6930A31F" w14:textId="77777777" w:rsidR="007C0691" w:rsidRDefault="007C0691">
      <w:pPr>
        <w:jc w:val="both"/>
        <w:rPr>
          <w:color w:val="000000"/>
        </w:rPr>
      </w:pPr>
    </w:p>
    <w:p w14:paraId="09EEBC40" w14:textId="77777777" w:rsidR="007C0691" w:rsidRDefault="007C0691">
      <w:pPr>
        <w:jc w:val="both"/>
        <w:rPr>
          <w:color w:val="000000"/>
        </w:rPr>
      </w:pPr>
    </w:p>
    <w:p w14:paraId="26B88A84" w14:textId="77777777" w:rsidR="007C0691" w:rsidRDefault="001B293D">
      <w:r>
        <w:t xml:space="preserve">V Plzni dne ………………… </w:t>
      </w:r>
    </w:p>
    <w:p w14:paraId="10A6A453" w14:textId="77777777" w:rsidR="007C0691" w:rsidRDefault="007C0691"/>
    <w:p w14:paraId="63FACABC" w14:textId="77777777" w:rsidR="007C0691" w:rsidRDefault="001B293D">
      <w:pPr>
        <w:pStyle w:val="Zpat"/>
        <w:tabs>
          <w:tab w:val="clear" w:pos="4536"/>
          <w:tab w:val="clear" w:pos="9072"/>
        </w:tabs>
      </w:pPr>
      <w:r>
        <w:tab/>
      </w:r>
      <w:r>
        <w:tab/>
      </w:r>
      <w:r>
        <w:tab/>
      </w:r>
      <w:r>
        <w:tab/>
      </w:r>
      <w:r>
        <w:tab/>
      </w:r>
      <w:r>
        <w:tab/>
      </w:r>
      <w:r>
        <w:tab/>
        <w:t xml:space="preserve">               </w:t>
      </w:r>
    </w:p>
    <w:p w14:paraId="27406C2F" w14:textId="77777777" w:rsidR="007C0691" w:rsidRDefault="001B293D">
      <w:pPr>
        <w:pStyle w:val="Zpat"/>
        <w:tabs>
          <w:tab w:val="clear" w:pos="4536"/>
          <w:tab w:val="clear" w:pos="9072"/>
        </w:tabs>
      </w:pPr>
      <w:r>
        <w:tab/>
      </w:r>
      <w:r>
        <w:tab/>
      </w:r>
      <w:r>
        <w:tab/>
      </w:r>
      <w:r>
        <w:tab/>
      </w:r>
      <w:r>
        <w:tab/>
      </w:r>
      <w:r>
        <w:tab/>
      </w:r>
      <w:r>
        <w:tab/>
      </w:r>
      <w:r>
        <w:tab/>
        <w:t>Ing. Přemysl Švarc</w:t>
      </w:r>
    </w:p>
    <w:p w14:paraId="6D831167" w14:textId="77777777" w:rsidR="007C0691" w:rsidRDefault="001B293D">
      <w:pPr>
        <w:pStyle w:val="Zpat"/>
        <w:tabs>
          <w:tab w:val="clear" w:pos="4536"/>
          <w:tab w:val="clear" w:pos="9072"/>
        </w:tabs>
        <w:ind w:left="4956"/>
      </w:pPr>
      <w:r>
        <w:t xml:space="preserve">vedoucí Odboru sportu, Smart Cities </w:t>
      </w:r>
      <w:r>
        <w:br/>
        <w:t xml:space="preserve">       a podpory podnikání MMP</w:t>
      </w:r>
    </w:p>
    <w:p w14:paraId="583F7D73" w14:textId="77777777" w:rsidR="007C0691" w:rsidRDefault="001B293D">
      <w:pPr>
        <w:ind w:left="357"/>
        <w:jc w:val="both"/>
        <w:outlineLvl w:val="0"/>
        <w:rPr>
          <w:b/>
          <w:sz w:val="36"/>
          <w:szCs w:val="36"/>
        </w:rPr>
      </w:pPr>
      <w:r>
        <w:rPr>
          <w:b/>
          <w:sz w:val="36"/>
          <w:szCs w:val="36"/>
        </w:rPr>
        <w:tab/>
      </w:r>
      <w:r>
        <w:rPr>
          <w:b/>
          <w:sz w:val="36"/>
          <w:szCs w:val="36"/>
        </w:rPr>
        <w:tab/>
      </w:r>
      <w:r>
        <w:rPr>
          <w:b/>
          <w:sz w:val="36"/>
          <w:szCs w:val="36"/>
        </w:rPr>
        <w:tab/>
      </w:r>
      <w:r>
        <w:rPr>
          <w:b/>
          <w:sz w:val="36"/>
          <w:szCs w:val="36"/>
        </w:rPr>
        <w:tab/>
      </w:r>
    </w:p>
    <w:p w14:paraId="16BC8750" w14:textId="77777777" w:rsidR="007C0691" w:rsidRDefault="001B293D">
      <w:pPr>
        <w:jc w:val="center"/>
        <w:rPr>
          <w:b/>
          <w:sz w:val="28"/>
          <w:szCs w:val="28"/>
        </w:rPr>
      </w:pPr>
      <w:r>
        <w:rPr>
          <w:b/>
          <w:sz w:val="28"/>
          <w:szCs w:val="28"/>
        </w:rPr>
        <w:lastRenderedPageBreak/>
        <w:t>IDENTIFIKACE OSOB</w:t>
      </w:r>
    </w:p>
    <w:p w14:paraId="599FB611" w14:textId="77777777" w:rsidR="007C0691" w:rsidRDefault="001B293D">
      <w:pPr>
        <w:jc w:val="center"/>
        <w:rPr>
          <w:sz w:val="20"/>
          <w:szCs w:val="20"/>
        </w:rPr>
      </w:pPr>
      <w:r>
        <w:rPr>
          <w:sz w:val="20"/>
          <w:szCs w:val="20"/>
        </w:rPr>
        <w:t>dle zákona č. 250/2000 Sb. ve znění pozdějších předpisů</w:t>
      </w:r>
    </w:p>
    <w:p w14:paraId="5F18983E" w14:textId="77777777" w:rsidR="007C0691" w:rsidRDefault="007C0691"/>
    <w:p w14:paraId="4D957C35" w14:textId="77777777" w:rsidR="007C0691" w:rsidRDefault="007C06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162"/>
        <w:gridCol w:w="1768"/>
        <w:gridCol w:w="1346"/>
        <w:gridCol w:w="1013"/>
        <w:gridCol w:w="1597"/>
      </w:tblGrid>
      <w:tr w:rsidR="007C0691" w14:paraId="52FEAA1F" w14:textId="77777777">
        <w:trPr>
          <w:trHeight w:val="345"/>
        </w:trPr>
        <w:tc>
          <w:tcPr>
            <w:tcW w:w="2386" w:type="dxa"/>
            <w:vMerge w:val="restart"/>
            <w:tcBorders>
              <w:top w:val="single" w:sz="4" w:space="0" w:color="auto"/>
              <w:left w:val="single" w:sz="4" w:space="0" w:color="auto"/>
              <w:bottom w:val="single" w:sz="4" w:space="0" w:color="auto"/>
              <w:right w:val="single" w:sz="4" w:space="0" w:color="auto"/>
            </w:tcBorders>
            <w:vAlign w:val="center"/>
            <w:hideMark/>
          </w:tcPr>
          <w:p w14:paraId="7ACAD67E" w14:textId="77777777" w:rsidR="007C0691" w:rsidRDefault="001B293D">
            <w:pPr>
              <w:keepNext/>
              <w:numPr>
                <w:ilvl w:val="0"/>
                <w:numId w:val="29"/>
              </w:numPr>
              <w:outlineLvl w:val="2"/>
              <w:rPr>
                <w:b/>
                <w:bCs/>
                <w:sz w:val="20"/>
                <w:szCs w:val="20"/>
              </w:rPr>
            </w:pPr>
            <w:r>
              <w:rPr>
                <w:b/>
                <w:bCs/>
                <w:sz w:val="20"/>
                <w:szCs w:val="20"/>
              </w:rPr>
              <w:t>Příjmení, jméno / oficiální název osob zastupujících žadatele *</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14:paraId="5293866D" w14:textId="77777777" w:rsidR="007C0691" w:rsidRDefault="001B293D">
            <w:pPr>
              <w:keepNext/>
              <w:jc w:val="center"/>
              <w:outlineLvl w:val="2"/>
              <w:rPr>
                <w:b/>
                <w:bCs/>
                <w:sz w:val="20"/>
                <w:szCs w:val="20"/>
              </w:rPr>
            </w:pPr>
            <w:r>
              <w:rPr>
                <w:b/>
                <w:bCs/>
                <w:sz w:val="20"/>
                <w:szCs w:val="20"/>
              </w:rPr>
              <w:t>Datum narození</w:t>
            </w:r>
          </w:p>
        </w:tc>
        <w:tc>
          <w:tcPr>
            <w:tcW w:w="4876" w:type="dxa"/>
            <w:gridSpan w:val="3"/>
            <w:tcBorders>
              <w:top w:val="single" w:sz="4" w:space="0" w:color="auto"/>
              <w:left w:val="single" w:sz="4" w:space="0" w:color="auto"/>
              <w:bottom w:val="single" w:sz="4" w:space="0" w:color="auto"/>
              <w:right w:val="single" w:sz="4" w:space="0" w:color="auto"/>
            </w:tcBorders>
            <w:vAlign w:val="center"/>
            <w:hideMark/>
          </w:tcPr>
          <w:p w14:paraId="0098D7BF" w14:textId="77777777" w:rsidR="007C0691" w:rsidRDefault="001B293D">
            <w:pPr>
              <w:keepNext/>
              <w:jc w:val="center"/>
              <w:outlineLvl w:val="2"/>
              <w:rPr>
                <w:b/>
                <w:bCs/>
                <w:sz w:val="20"/>
                <w:szCs w:val="20"/>
              </w:rPr>
            </w:pPr>
            <w:r>
              <w:rPr>
                <w:b/>
                <w:bCs/>
                <w:sz w:val="20"/>
                <w:szCs w:val="20"/>
              </w:rPr>
              <w:t>Bydliště</w:t>
            </w:r>
          </w:p>
        </w:tc>
        <w:tc>
          <w:tcPr>
            <w:tcW w:w="1795" w:type="dxa"/>
            <w:vMerge w:val="restart"/>
            <w:tcBorders>
              <w:top w:val="single" w:sz="4" w:space="0" w:color="auto"/>
              <w:left w:val="single" w:sz="4" w:space="0" w:color="auto"/>
              <w:bottom w:val="single" w:sz="4" w:space="0" w:color="auto"/>
              <w:right w:val="single" w:sz="4" w:space="0" w:color="auto"/>
            </w:tcBorders>
            <w:vAlign w:val="center"/>
            <w:hideMark/>
          </w:tcPr>
          <w:p w14:paraId="02996D31" w14:textId="77777777" w:rsidR="007C0691" w:rsidRDefault="001B293D">
            <w:pPr>
              <w:keepNext/>
              <w:ind w:left="-43" w:right="-79"/>
              <w:jc w:val="center"/>
              <w:outlineLvl w:val="2"/>
              <w:rPr>
                <w:b/>
                <w:bCs/>
                <w:sz w:val="20"/>
                <w:szCs w:val="20"/>
              </w:rPr>
            </w:pPr>
            <w:r>
              <w:rPr>
                <w:b/>
                <w:bCs/>
                <w:sz w:val="20"/>
                <w:szCs w:val="20"/>
              </w:rPr>
              <w:t xml:space="preserve">Právní důvod zastoupení (např. z titulu funkce, na základě stanov, plné moci, aj.) </w:t>
            </w:r>
          </w:p>
        </w:tc>
      </w:tr>
      <w:tr w:rsidR="007C0691" w14:paraId="63B34176" w14:textId="77777777">
        <w:trPr>
          <w:trHeight w:val="361"/>
        </w:trPr>
        <w:tc>
          <w:tcPr>
            <w:tcW w:w="2386" w:type="dxa"/>
            <w:vMerge/>
            <w:tcBorders>
              <w:top w:val="single" w:sz="4" w:space="0" w:color="auto"/>
              <w:left w:val="single" w:sz="4" w:space="0" w:color="auto"/>
              <w:bottom w:val="single" w:sz="4" w:space="0" w:color="auto"/>
              <w:right w:val="single" w:sz="4" w:space="0" w:color="auto"/>
            </w:tcBorders>
            <w:vAlign w:val="center"/>
            <w:hideMark/>
          </w:tcPr>
          <w:p w14:paraId="0ED14AE1" w14:textId="77777777" w:rsidR="007C0691" w:rsidRDefault="007C0691">
            <w:pPr>
              <w:rPr>
                <w:b/>
                <w:bCs/>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0E325C47" w14:textId="77777777" w:rsidR="007C0691" w:rsidRDefault="007C0691">
            <w:pPr>
              <w:rPr>
                <w:b/>
                <w:bCs/>
              </w:rPr>
            </w:pPr>
          </w:p>
        </w:tc>
        <w:tc>
          <w:tcPr>
            <w:tcW w:w="2117" w:type="dxa"/>
            <w:tcBorders>
              <w:top w:val="single" w:sz="4" w:space="0" w:color="auto"/>
              <w:left w:val="single" w:sz="4" w:space="0" w:color="auto"/>
              <w:bottom w:val="single" w:sz="4" w:space="0" w:color="auto"/>
              <w:right w:val="single" w:sz="4" w:space="0" w:color="auto"/>
            </w:tcBorders>
            <w:vAlign w:val="center"/>
          </w:tcPr>
          <w:p w14:paraId="3D0ACEA9" w14:textId="77777777" w:rsidR="007C0691" w:rsidRDefault="001B293D">
            <w:pPr>
              <w:keepNext/>
              <w:jc w:val="center"/>
              <w:outlineLvl w:val="2"/>
              <w:rPr>
                <w:b/>
                <w:bCs/>
                <w:sz w:val="20"/>
                <w:szCs w:val="20"/>
              </w:rPr>
            </w:pPr>
            <w:r>
              <w:rPr>
                <w:b/>
                <w:bCs/>
                <w:sz w:val="20"/>
                <w:szCs w:val="20"/>
              </w:rPr>
              <w:t>Ulice, číslo popisné</w:t>
            </w:r>
          </w:p>
          <w:p w14:paraId="62A6EC14" w14:textId="77777777" w:rsidR="007C0691" w:rsidRDefault="007C0691">
            <w:pPr>
              <w:keepNext/>
              <w:jc w:val="center"/>
              <w:outlineLvl w:val="2"/>
              <w:rPr>
                <w:b/>
                <w:bC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38BBAE6E" w14:textId="77777777" w:rsidR="007C0691" w:rsidRDefault="001B293D">
            <w:pPr>
              <w:keepNext/>
              <w:jc w:val="center"/>
              <w:outlineLvl w:val="2"/>
              <w:rPr>
                <w:b/>
                <w:bCs/>
                <w:sz w:val="20"/>
                <w:szCs w:val="20"/>
              </w:rPr>
            </w:pPr>
            <w:r>
              <w:rPr>
                <w:b/>
                <w:bCs/>
                <w:sz w:val="20"/>
                <w:szCs w:val="20"/>
              </w:rPr>
              <w:t>Město</w:t>
            </w:r>
          </w:p>
          <w:p w14:paraId="131F92C5" w14:textId="77777777" w:rsidR="007C0691" w:rsidRDefault="007C0691">
            <w:pPr>
              <w:keepNext/>
              <w:jc w:val="center"/>
              <w:outlineLvl w:val="2"/>
              <w:rPr>
                <w:b/>
                <w:bCs/>
                <w:sz w:val="20"/>
                <w:szCs w:val="20"/>
              </w:rPr>
            </w:pPr>
          </w:p>
        </w:tc>
        <w:tc>
          <w:tcPr>
            <w:tcW w:w="1176" w:type="dxa"/>
            <w:tcBorders>
              <w:top w:val="single" w:sz="4" w:space="0" w:color="auto"/>
              <w:left w:val="single" w:sz="4" w:space="0" w:color="auto"/>
              <w:bottom w:val="single" w:sz="4" w:space="0" w:color="auto"/>
              <w:right w:val="single" w:sz="4" w:space="0" w:color="auto"/>
            </w:tcBorders>
            <w:vAlign w:val="center"/>
            <w:hideMark/>
          </w:tcPr>
          <w:p w14:paraId="3D4E5D1E" w14:textId="77777777" w:rsidR="007C0691" w:rsidRDefault="001B293D">
            <w:pPr>
              <w:keepNext/>
              <w:jc w:val="center"/>
              <w:outlineLvl w:val="2"/>
              <w:rPr>
                <w:b/>
                <w:bCs/>
                <w:sz w:val="20"/>
                <w:szCs w:val="20"/>
              </w:rPr>
            </w:pPr>
            <w:r>
              <w:rPr>
                <w:b/>
                <w:bCs/>
                <w:sz w:val="20"/>
                <w:szCs w:val="20"/>
              </w:rPr>
              <w:t>PSČ</w:t>
            </w:r>
          </w:p>
        </w:tc>
        <w:tc>
          <w:tcPr>
            <w:tcW w:w="1795" w:type="dxa"/>
            <w:vMerge/>
            <w:tcBorders>
              <w:top w:val="single" w:sz="4" w:space="0" w:color="auto"/>
              <w:left w:val="single" w:sz="4" w:space="0" w:color="auto"/>
              <w:bottom w:val="single" w:sz="4" w:space="0" w:color="auto"/>
              <w:right w:val="single" w:sz="4" w:space="0" w:color="auto"/>
            </w:tcBorders>
            <w:vAlign w:val="center"/>
            <w:hideMark/>
          </w:tcPr>
          <w:p w14:paraId="025721AB" w14:textId="77777777" w:rsidR="007C0691" w:rsidRDefault="007C0691">
            <w:pPr>
              <w:rPr>
                <w:b/>
                <w:bCs/>
              </w:rPr>
            </w:pPr>
          </w:p>
        </w:tc>
      </w:tr>
      <w:tr w:rsidR="007C0691" w14:paraId="508A7981" w14:textId="77777777">
        <w:tc>
          <w:tcPr>
            <w:tcW w:w="2386" w:type="dxa"/>
            <w:tcBorders>
              <w:top w:val="single" w:sz="4" w:space="0" w:color="auto"/>
              <w:left w:val="single" w:sz="4" w:space="0" w:color="auto"/>
              <w:bottom w:val="single" w:sz="4" w:space="0" w:color="auto"/>
              <w:right w:val="single" w:sz="4" w:space="0" w:color="auto"/>
            </w:tcBorders>
          </w:tcPr>
          <w:p w14:paraId="6EE32961" w14:textId="77777777" w:rsidR="007C0691" w:rsidRDefault="007C0691">
            <w:pPr>
              <w:keepNext/>
              <w:outlineLvl w:val="2"/>
              <w:rPr>
                <w:bCs/>
                <w:sz w:val="20"/>
              </w:rPr>
            </w:pPr>
          </w:p>
        </w:tc>
        <w:tc>
          <w:tcPr>
            <w:tcW w:w="1240" w:type="dxa"/>
            <w:tcBorders>
              <w:top w:val="single" w:sz="4" w:space="0" w:color="auto"/>
              <w:left w:val="single" w:sz="4" w:space="0" w:color="auto"/>
              <w:bottom w:val="single" w:sz="4" w:space="0" w:color="auto"/>
              <w:right w:val="single" w:sz="4" w:space="0" w:color="auto"/>
            </w:tcBorders>
          </w:tcPr>
          <w:p w14:paraId="1BB75318" w14:textId="77777777" w:rsidR="007C0691" w:rsidRDefault="007C0691">
            <w:pPr>
              <w:keepNext/>
              <w:outlineLvl w:val="2"/>
              <w:rPr>
                <w:bCs/>
                <w:sz w:val="20"/>
              </w:rPr>
            </w:pPr>
          </w:p>
        </w:tc>
        <w:tc>
          <w:tcPr>
            <w:tcW w:w="2117" w:type="dxa"/>
            <w:tcBorders>
              <w:top w:val="single" w:sz="4" w:space="0" w:color="auto"/>
              <w:left w:val="single" w:sz="4" w:space="0" w:color="auto"/>
              <w:bottom w:val="single" w:sz="4" w:space="0" w:color="auto"/>
              <w:right w:val="single" w:sz="4" w:space="0" w:color="auto"/>
            </w:tcBorders>
          </w:tcPr>
          <w:p w14:paraId="62FB8613" w14:textId="77777777" w:rsidR="007C0691" w:rsidRDefault="007C0691">
            <w:pPr>
              <w:keepNext/>
              <w:outlineLvl w:val="2"/>
              <w:rPr>
                <w:bCs/>
                <w:sz w:val="20"/>
              </w:rPr>
            </w:pPr>
          </w:p>
        </w:tc>
        <w:tc>
          <w:tcPr>
            <w:tcW w:w="1583" w:type="dxa"/>
            <w:tcBorders>
              <w:top w:val="single" w:sz="4" w:space="0" w:color="auto"/>
              <w:left w:val="single" w:sz="4" w:space="0" w:color="auto"/>
              <w:bottom w:val="single" w:sz="4" w:space="0" w:color="auto"/>
              <w:right w:val="single" w:sz="4" w:space="0" w:color="auto"/>
            </w:tcBorders>
          </w:tcPr>
          <w:p w14:paraId="6653763E" w14:textId="77777777" w:rsidR="007C0691" w:rsidRDefault="007C0691">
            <w:pPr>
              <w:keepNext/>
              <w:outlineLvl w:val="2"/>
              <w:rPr>
                <w:bCs/>
                <w:sz w:val="20"/>
              </w:rPr>
            </w:pPr>
          </w:p>
        </w:tc>
        <w:tc>
          <w:tcPr>
            <w:tcW w:w="1176" w:type="dxa"/>
            <w:tcBorders>
              <w:top w:val="single" w:sz="4" w:space="0" w:color="auto"/>
              <w:left w:val="single" w:sz="4" w:space="0" w:color="auto"/>
              <w:bottom w:val="single" w:sz="4" w:space="0" w:color="auto"/>
              <w:right w:val="single" w:sz="4" w:space="0" w:color="auto"/>
            </w:tcBorders>
          </w:tcPr>
          <w:p w14:paraId="2AEC2595" w14:textId="77777777" w:rsidR="007C0691" w:rsidRDefault="007C0691">
            <w:pPr>
              <w:keepNext/>
              <w:outlineLvl w:val="2"/>
              <w:rPr>
                <w:bCs/>
                <w:sz w:val="20"/>
              </w:rPr>
            </w:pPr>
          </w:p>
        </w:tc>
        <w:tc>
          <w:tcPr>
            <w:tcW w:w="1795" w:type="dxa"/>
            <w:tcBorders>
              <w:top w:val="single" w:sz="4" w:space="0" w:color="auto"/>
              <w:left w:val="single" w:sz="4" w:space="0" w:color="auto"/>
              <w:bottom w:val="single" w:sz="4" w:space="0" w:color="auto"/>
              <w:right w:val="single" w:sz="4" w:space="0" w:color="auto"/>
            </w:tcBorders>
          </w:tcPr>
          <w:p w14:paraId="406A7EAD" w14:textId="77777777" w:rsidR="007C0691" w:rsidRDefault="007C0691">
            <w:pPr>
              <w:keepNext/>
              <w:outlineLvl w:val="2"/>
              <w:rPr>
                <w:bCs/>
                <w:sz w:val="20"/>
              </w:rPr>
            </w:pPr>
          </w:p>
        </w:tc>
      </w:tr>
      <w:tr w:rsidR="007C0691" w14:paraId="38F8431A" w14:textId="77777777">
        <w:tc>
          <w:tcPr>
            <w:tcW w:w="2386" w:type="dxa"/>
            <w:tcBorders>
              <w:top w:val="single" w:sz="4" w:space="0" w:color="auto"/>
              <w:left w:val="single" w:sz="4" w:space="0" w:color="auto"/>
              <w:bottom w:val="single" w:sz="4" w:space="0" w:color="auto"/>
              <w:right w:val="single" w:sz="4" w:space="0" w:color="auto"/>
            </w:tcBorders>
          </w:tcPr>
          <w:p w14:paraId="6B642EB7" w14:textId="77777777" w:rsidR="007C0691" w:rsidRDefault="007C0691">
            <w:pPr>
              <w:keepNext/>
              <w:outlineLvl w:val="2"/>
              <w:rPr>
                <w:bCs/>
                <w:sz w:val="20"/>
              </w:rPr>
            </w:pPr>
          </w:p>
        </w:tc>
        <w:tc>
          <w:tcPr>
            <w:tcW w:w="1240" w:type="dxa"/>
            <w:tcBorders>
              <w:top w:val="single" w:sz="4" w:space="0" w:color="auto"/>
              <w:left w:val="single" w:sz="4" w:space="0" w:color="auto"/>
              <w:bottom w:val="single" w:sz="4" w:space="0" w:color="auto"/>
              <w:right w:val="single" w:sz="4" w:space="0" w:color="auto"/>
            </w:tcBorders>
          </w:tcPr>
          <w:p w14:paraId="7D610F0C" w14:textId="77777777" w:rsidR="007C0691" w:rsidRDefault="007C0691">
            <w:pPr>
              <w:keepNext/>
              <w:outlineLvl w:val="2"/>
              <w:rPr>
                <w:bCs/>
                <w:sz w:val="20"/>
              </w:rPr>
            </w:pPr>
          </w:p>
        </w:tc>
        <w:tc>
          <w:tcPr>
            <w:tcW w:w="2117" w:type="dxa"/>
            <w:tcBorders>
              <w:top w:val="single" w:sz="4" w:space="0" w:color="auto"/>
              <w:left w:val="single" w:sz="4" w:space="0" w:color="auto"/>
              <w:bottom w:val="single" w:sz="4" w:space="0" w:color="auto"/>
              <w:right w:val="single" w:sz="4" w:space="0" w:color="auto"/>
            </w:tcBorders>
          </w:tcPr>
          <w:p w14:paraId="0F8B4735" w14:textId="77777777" w:rsidR="007C0691" w:rsidRDefault="007C0691">
            <w:pPr>
              <w:keepNext/>
              <w:outlineLvl w:val="2"/>
              <w:rPr>
                <w:bCs/>
                <w:sz w:val="20"/>
              </w:rPr>
            </w:pPr>
          </w:p>
        </w:tc>
        <w:tc>
          <w:tcPr>
            <w:tcW w:w="1583" w:type="dxa"/>
            <w:tcBorders>
              <w:top w:val="single" w:sz="4" w:space="0" w:color="auto"/>
              <w:left w:val="single" w:sz="4" w:space="0" w:color="auto"/>
              <w:bottom w:val="single" w:sz="4" w:space="0" w:color="auto"/>
              <w:right w:val="single" w:sz="4" w:space="0" w:color="auto"/>
            </w:tcBorders>
          </w:tcPr>
          <w:p w14:paraId="6D377BDE" w14:textId="77777777" w:rsidR="007C0691" w:rsidRDefault="007C0691">
            <w:pPr>
              <w:keepNext/>
              <w:outlineLvl w:val="2"/>
              <w:rPr>
                <w:bCs/>
                <w:sz w:val="20"/>
              </w:rPr>
            </w:pPr>
          </w:p>
        </w:tc>
        <w:tc>
          <w:tcPr>
            <w:tcW w:w="1176" w:type="dxa"/>
            <w:tcBorders>
              <w:top w:val="single" w:sz="4" w:space="0" w:color="auto"/>
              <w:left w:val="single" w:sz="4" w:space="0" w:color="auto"/>
              <w:bottom w:val="single" w:sz="4" w:space="0" w:color="auto"/>
              <w:right w:val="single" w:sz="4" w:space="0" w:color="auto"/>
            </w:tcBorders>
          </w:tcPr>
          <w:p w14:paraId="0497D5A9" w14:textId="77777777" w:rsidR="007C0691" w:rsidRDefault="007C0691">
            <w:pPr>
              <w:keepNext/>
              <w:outlineLvl w:val="2"/>
              <w:rPr>
                <w:bCs/>
                <w:sz w:val="20"/>
              </w:rPr>
            </w:pPr>
          </w:p>
        </w:tc>
        <w:tc>
          <w:tcPr>
            <w:tcW w:w="1795" w:type="dxa"/>
            <w:tcBorders>
              <w:top w:val="single" w:sz="4" w:space="0" w:color="auto"/>
              <w:left w:val="single" w:sz="4" w:space="0" w:color="auto"/>
              <w:bottom w:val="single" w:sz="4" w:space="0" w:color="auto"/>
              <w:right w:val="single" w:sz="4" w:space="0" w:color="auto"/>
            </w:tcBorders>
          </w:tcPr>
          <w:p w14:paraId="4FEC57FC" w14:textId="77777777" w:rsidR="007C0691" w:rsidRDefault="007C0691">
            <w:pPr>
              <w:keepNext/>
              <w:outlineLvl w:val="2"/>
              <w:rPr>
                <w:bCs/>
                <w:sz w:val="20"/>
              </w:rPr>
            </w:pPr>
          </w:p>
        </w:tc>
      </w:tr>
      <w:tr w:rsidR="007C0691" w14:paraId="1D4142BC" w14:textId="77777777">
        <w:tc>
          <w:tcPr>
            <w:tcW w:w="2386" w:type="dxa"/>
            <w:tcBorders>
              <w:top w:val="single" w:sz="4" w:space="0" w:color="auto"/>
              <w:left w:val="single" w:sz="4" w:space="0" w:color="auto"/>
              <w:bottom w:val="single" w:sz="4" w:space="0" w:color="auto"/>
              <w:right w:val="single" w:sz="4" w:space="0" w:color="auto"/>
            </w:tcBorders>
          </w:tcPr>
          <w:p w14:paraId="27330D25" w14:textId="77777777" w:rsidR="007C0691" w:rsidRDefault="007C0691">
            <w:pPr>
              <w:keepNext/>
              <w:outlineLvl w:val="2"/>
              <w:rPr>
                <w:bCs/>
                <w:sz w:val="20"/>
              </w:rPr>
            </w:pPr>
          </w:p>
        </w:tc>
        <w:tc>
          <w:tcPr>
            <w:tcW w:w="1240" w:type="dxa"/>
            <w:tcBorders>
              <w:top w:val="single" w:sz="4" w:space="0" w:color="auto"/>
              <w:left w:val="single" w:sz="4" w:space="0" w:color="auto"/>
              <w:bottom w:val="single" w:sz="4" w:space="0" w:color="auto"/>
              <w:right w:val="single" w:sz="4" w:space="0" w:color="auto"/>
            </w:tcBorders>
          </w:tcPr>
          <w:p w14:paraId="6C8C0FF7" w14:textId="77777777" w:rsidR="007C0691" w:rsidRDefault="007C0691">
            <w:pPr>
              <w:keepNext/>
              <w:outlineLvl w:val="2"/>
              <w:rPr>
                <w:bCs/>
                <w:sz w:val="20"/>
              </w:rPr>
            </w:pPr>
          </w:p>
        </w:tc>
        <w:tc>
          <w:tcPr>
            <w:tcW w:w="2117" w:type="dxa"/>
            <w:tcBorders>
              <w:top w:val="single" w:sz="4" w:space="0" w:color="auto"/>
              <w:left w:val="single" w:sz="4" w:space="0" w:color="auto"/>
              <w:bottom w:val="single" w:sz="4" w:space="0" w:color="auto"/>
              <w:right w:val="single" w:sz="4" w:space="0" w:color="auto"/>
            </w:tcBorders>
          </w:tcPr>
          <w:p w14:paraId="544D7A87" w14:textId="77777777" w:rsidR="007C0691" w:rsidRDefault="007C0691">
            <w:pPr>
              <w:keepNext/>
              <w:outlineLvl w:val="2"/>
              <w:rPr>
                <w:bCs/>
                <w:sz w:val="20"/>
              </w:rPr>
            </w:pPr>
          </w:p>
        </w:tc>
        <w:tc>
          <w:tcPr>
            <w:tcW w:w="1583" w:type="dxa"/>
            <w:tcBorders>
              <w:top w:val="single" w:sz="4" w:space="0" w:color="auto"/>
              <w:left w:val="single" w:sz="4" w:space="0" w:color="auto"/>
              <w:bottom w:val="single" w:sz="4" w:space="0" w:color="auto"/>
              <w:right w:val="single" w:sz="4" w:space="0" w:color="auto"/>
            </w:tcBorders>
          </w:tcPr>
          <w:p w14:paraId="3B627A5D" w14:textId="77777777" w:rsidR="007C0691" w:rsidRDefault="007C0691">
            <w:pPr>
              <w:keepNext/>
              <w:outlineLvl w:val="2"/>
              <w:rPr>
                <w:bCs/>
                <w:sz w:val="20"/>
              </w:rPr>
            </w:pPr>
          </w:p>
        </w:tc>
        <w:tc>
          <w:tcPr>
            <w:tcW w:w="1176" w:type="dxa"/>
            <w:tcBorders>
              <w:top w:val="single" w:sz="4" w:space="0" w:color="auto"/>
              <w:left w:val="single" w:sz="4" w:space="0" w:color="auto"/>
              <w:bottom w:val="single" w:sz="4" w:space="0" w:color="auto"/>
              <w:right w:val="single" w:sz="4" w:space="0" w:color="auto"/>
            </w:tcBorders>
          </w:tcPr>
          <w:p w14:paraId="4BFD1C26" w14:textId="77777777" w:rsidR="007C0691" w:rsidRDefault="007C0691">
            <w:pPr>
              <w:keepNext/>
              <w:outlineLvl w:val="2"/>
              <w:rPr>
                <w:bCs/>
                <w:sz w:val="20"/>
              </w:rPr>
            </w:pPr>
          </w:p>
        </w:tc>
        <w:tc>
          <w:tcPr>
            <w:tcW w:w="1795" w:type="dxa"/>
            <w:tcBorders>
              <w:top w:val="single" w:sz="4" w:space="0" w:color="auto"/>
              <w:left w:val="single" w:sz="4" w:space="0" w:color="auto"/>
              <w:bottom w:val="single" w:sz="4" w:space="0" w:color="auto"/>
              <w:right w:val="single" w:sz="4" w:space="0" w:color="auto"/>
            </w:tcBorders>
          </w:tcPr>
          <w:p w14:paraId="482DB9E4" w14:textId="77777777" w:rsidR="007C0691" w:rsidRDefault="007C0691">
            <w:pPr>
              <w:keepNext/>
              <w:outlineLvl w:val="2"/>
              <w:rPr>
                <w:bCs/>
                <w:sz w:val="20"/>
              </w:rPr>
            </w:pPr>
          </w:p>
        </w:tc>
      </w:tr>
      <w:tr w:rsidR="007C0691" w14:paraId="12D5B1D5" w14:textId="77777777">
        <w:tc>
          <w:tcPr>
            <w:tcW w:w="2386" w:type="dxa"/>
            <w:tcBorders>
              <w:top w:val="single" w:sz="4" w:space="0" w:color="auto"/>
              <w:left w:val="single" w:sz="4" w:space="0" w:color="auto"/>
              <w:bottom w:val="single" w:sz="4" w:space="0" w:color="auto"/>
              <w:right w:val="single" w:sz="4" w:space="0" w:color="auto"/>
            </w:tcBorders>
          </w:tcPr>
          <w:p w14:paraId="6BA9F724" w14:textId="77777777" w:rsidR="007C0691" w:rsidRDefault="007C0691">
            <w:pPr>
              <w:keepNext/>
              <w:outlineLvl w:val="2"/>
              <w:rPr>
                <w:bCs/>
                <w:sz w:val="20"/>
              </w:rPr>
            </w:pPr>
          </w:p>
        </w:tc>
        <w:tc>
          <w:tcPr>
            <w:tcW w:w="1240" w:type="dxa"/>
            <w:tcBorders>
              <w:top w:val="single" w:sz="4" w:space="0" w:color="auto"/>
              <w:left w:val="single" w:sz="4" w:space="0" w:color="auto"/>
              <w:bottom w:val="single" w:sz="4" w:space="0" w:color="auto"/>
              <w:right w:val="single" w:sz="4" w:space="0" w:color="auto"/>
            </w:tcBorders>
          </w:tcPr>
          <w:p w14:paraId="727B1FE7" w14:textId="77777777" w:rsidR="007C0691" w:rsidRDefault="007C0691">
            <w:pPr>
              <w:keepNext/>
              <w:outlineLvl w:val="2"/>
              <w:rPr>
                <w:bCs/>
                <w:sz w:val="20"/>
              </w:rPr>
            </w:pPr>
          </w:p>
        </w:tc>
        <w:tc>
          <w:tcPr>
            <w:tcW w:w="2117" w:type="dxa"/>
            <w:tcBorders>
              <w:top w:val="single" w:sz="4" w:space="0" w:color="auto"/>
              <w:left w:val="single" w:sz="4" w:space="0" w:color="auto"/>
              <w:bottom w:val="single" w:sz="4" w:space="0" w:color="auto"/>
              <w:right w:val="single" w:sz="4" w:space="0" w:color="auto"/>
            </w:tcBorders>
          </w:tcPr>
          <w:p w14:paraId="7883DC9F" w14:textId="77777777" w:rsidR="007C0691" w:rsidRDefault="007C0691">
            <w:pPr>
              <w:keepNext/>
              <w:outlineLvl w:val="2"/>
              <w:rPr>
                <w:bCs/>
                <w:sz w:val="20"/>
              </w:rPr>
            </w:pPr>
          </w:p>
        </w:tc>
        <w:tc>
          <w:tcPr>
            <w:tcW w:w="1583" w:type="dxa"/>
            <w:tcBorders>
              <w:top w:val="single" w:sz="4" w:space="0" w:color="auto"/>
              <w:left w:val="single" w:sz="4" w:space="0" w:color="auto"/>
              <w:bottom w:val="single" w:sz="4" w:space="0" w:color="auto"/>
              <w:right w:val="single" w:sz="4" w:space="0" w:color="auto"/>
            </w:tcBorders>
          </w:tcPr>
          <w:p w14:paraId="75B3BBC4" w14:textId="77777777" w:rsidR="007C0691" w:rsidRDefault="007C0691">
            <w:pPr>
              <w:keepNext/>
              <w:outlineLvl w:val="2"/>
              <w:rPr>
                <w:bCs/>
                <w:sz w:val="20"/>
              </w:rPr>
            </w:pPr>
          </w:p>
        </w:tc>
        <w:tc>
          <w:tcPr>
            <w:tcW w:w="1176" w:type="dxa"/>
            <w:tcBorders>
              <w:top w:val="single" w:sz="4" w:space="0" w:color="auto"/>
              <w:left w:val="single" w:sz="4" w:space="0" w:color="auto"/>
              <w:bottom w:val="single" w:sz="4" w:space="0" w:color="auto"/>
              <w:right w:val="single" w:sz="4" w:space="0" w:color="auto"/>
            </w:tcBorders>
          </w:tcPr>
          <w:p w14:paraId="0B373FB9" w14:textId="77777777" w:rsidR="007C0691" w:rsidRDefault="007C0691">
            <w:pPr>
              <w:keepNext/>
              <w:outlineLvl w:val="2"/>
              <w:rPr>
                <w:bCs/>
                <w:sz w:val="20"/>
              </w:rPr>
            </w:pPr>
          </w:p>
        </w:tc>
        <w:tc>
          <w:tcPr>
            <w:tcW w:w="1795" w:type="dxa"/>
            <w:tcBorders>
              <w:top w:val="single" w:sz="4" w:space="0" w:color="auto"/>
              <w:left w:val="single" w:sz="4" w:space="0" w:color="auto"/>
              <w:bottom w:val="single" w:sz="4" w:space="0" w:color="auto"/>
              <w:right w:val="single" w:sz="4" w:space="0" w:color="auto"/>
            </w:tcBorders>
          </w:tcPr>
          <w:p w14:paraId="619456E0" w14:textId="77777777" w:rsidR="007C0691" w:rsidRDefault="007C0691">
            <w:pPr>
              <w:keepNext/>
              <w:outlineLvl w:val="2"/>
              <w:rPr>
                <w:bCs/>
                <w:sz w:val="20"/>
              </w:rPr>
            </w:pPr>
          </w:p>
        </w:tc>
      </w:tr>
      <w:tr w:rsidR="007C0691" w14:paraId="7739B612" w14:textId="77777777">
        <w:tc>
          <w:tcPr>
            <w:tcW w:w="2386" w:type="dxa"/>
            <w:tcBorders>
              <w:top w:val="single" w:sz="4" w:space="0" w:color="auto"/>
              <w:left w:val="single" w:sz="4" w:space="0" w:color="auto"/>
              <w:bottom w:val="single" w:sz="4" w:space="0" w:color="auto"/>
              <w:right w:val="single" w:sz="4" w:space="0" w:color="auto"/>
            </w:tcBorders>
          </w:tcPr>
          <w:p w14:paraId="2B1405C8" w14:textId="77777777" w:rsidR="007C0691" w:rsidRDefault="007C0691">
            <w:pPr>
              <w:keepNext/>
              <w:outlineLvl w:val="2"/>
              <w:rPr>
                <w:bCs/>
                <w:sz w:val="20"/>
              </w:rPr>
            </w:pPr>
          </w:p>
        </w:tc>
        <w:tc>
          <w:tcPr>
            <w:tcW w:w="1240" w:type="dxa"/>
            <w:tcBorders>
              <w:top w:val="single" w:sz="4" w:space="0" w:color="auto"/>
              <w:left w:val="single" w:sz="4" w:space="0" w:color="auto"/>
              <w:bottom w:val="single" w:sz="4" w:space="0" w:color="auto"/>
              <w:right w:val="single" w:sz="4" w:space="0" w:color="auto"/>
            </w:tcBorders>
          </w:tcPr>
          <w:p w14:paraId="3A2E957C" w14:textId="77777777" w:rsidR="007C0691" w:rsidRDefault="007C0691">
            <w:pPr>
              <w:keepNext/>
              <w:outlineLvl w:val="2"/>
              <w:rPr>
                <w:bCs/>
                <w:sz w:val="20"/>
              </w:rPr>
            </w:pPr>
          </w:p>
        </w:tc>
        <w:tc>
          <w:tcPr>
            <w:tcW w:w="2117" w:type="dxa"/>
            <w:tcBorders>
              <w:top w:val="single" w:sz="4" w:space="0" w:color="auto"/>
              <w:left w:val="single" w:sz="4" w:space="0" w:color="auto"/>
              <w:bottom w:val="single" w:sz="4" w:space="0" w:color="auto"/>
              <w:right w:val="single" w:sz="4" w:space="0" w:color="auto"/>
            </w:tcBorders>
          </w:tcPr>
          <w:p w14:paraId="282988FF" w14:textId="77777777" w:rsidR="007C0691" w:rsidRDefault="007C0691">
            <w:pPr>
              <w:keepNext/>
              <w:outlineLvl w:val="2"/>
              <w:rPr>
                <w:bCs/>
                <w:sz w:val="20"/>
              </w:rPr>
            </w:pPr>
          </w:p>
        </w:tc>
        <w:tc>
          <w:tcPr>
            <w:tcW w:w="1583" w:type="dxa"/>
            <w:tcBorders>
              <w:top w:val="single" w:sz="4" w:space="0" w:color="auto"/>
              <w:left w:val="single" w:sz="4" w:space="0" w:color="auto"/>
              <w:bottom w:val="single" w:sz="4" w:space="0" w:color="auto"/>
              <w:right w:val="single" w:sz="4" w:space="0" w:color="auto"/>
            </w:tcBorders>
          </w:tcPr>
          <w:p w14:paraId="5C795509" w14:textId="77777777" w:rsidR="007C0691" w:rsidRDefault="007C0691">
            <w:pPr>
              <w:keepNext/>
              <w:outlineLvl w:val="2"/>
              <w:rPr>
                <w:bCs/>
                <w:sz w:val="20"/>
              </w:rPr>
            </w:pPr>
          </w:p>
        </w:tc>
        <w:tc>
          <w:tcPr>
            <w:tcW w:w="1176" w:type="dxa"/>
            <w:tcBorders>
              <w:top w:val="single" w:sz="4" w:space="0" w:color="auto"/>
              <w:left w:val="single" w:sz="4" w:space="0" w:color="auto"/>
              <w:bottom w:val="single" w:sz="4" w:space="0" w:color="auto"/>
              <w:right w:val="single" w:sz="4" w:space="0" w:color="auto"/>
            </w:tcBorders>
          </w:tcPr>
          <w:p w14:paraId="35C00F2A" w14:textId="77777777" w:rsidR="007C0691" w:rsidRDefault="007C0691">
            <w:pPr>
              <w:keepNext/>
              <w:outlineLvl w:val="2"/>
              <w:rPr>
                <w:bCs/>
                <w:sz w:val="20"/>
              </w:rPr>
            </w:pPr>
          </w:p>
        </w:tc>
        <w:tc>
          <w:tcPr>
            <w:tcW w:w="1795" w:type="dxa"/>
            <w:tcBorders>
              <w:top w:val="single" w:sz="4" w:space="0" w:color="auto"/>
              <w:left w:val="single" w:sz="4" w:space="0" w:color="auto"/>
              <w:bottom w:val="single" w:sz="4" w:space="0" w:color="auto"/>
              <w:right w:val="single" w:sz="4" w:space="0" w:color="auto"/>
            </w:tcBorders>
          </w:tcPr>
          <w:p w14:paraId="24129062" w14:textId="77777777" w:rsidR="007C0691" w:rsidRDefault="007C0691">
            <w:pPr>
              <w:keepNext/>
              <w:outlineLvl w:val="2"/>
              <w:rPr>
                <w:bCs/>
                <w:sz w:val="20"/>
              </w:rPr>
            </w:pPr>
          </w:p>
        </w:tc>
      </w:tr>
    </w:tbl>
    <w:p w14:paraId="7C0AD2C3" w14:textId="77777777" w:rsidR="007C0691" w:rsidRDefault="007C0691"/>
    <w:p w14:paraId="4644775A" w14:textId="77777777" w:rsidR="007C0691" w:rsidRDefault="001B293D">
      <w:pPr>
        <w:jc w:val="both"/>
        <w:rPr>
          <w:b/>
          <w:bCs/>
        </w:rPr>
      </w:pPr>
      <w:r>
        <w:t xml:space="preserve">* </w:t>
      </w:r>
      <w:r>
        <w:rPr>
          <w:b/>
          <w:bCs/>
        </w:rPr>
        <w:t xml:space="preserve">Pokud je více zastupujících osob, vyplní žadatel tuto identifikaci pro každého zastupujícího zvlášť. </w:t>
      </w:r>
    </w:p>
    <w:p w14:paraId="4BA3A2EB" w14:textId="77777777" w:rsidR="007C0691" w:rsidRDefault="001B293D">
      <w:pPr>
        <w:jc w:val="both"/>
        <w:rPr>
          <w:b/>
          <w:bCs/>
        </w:rPr>
      </w:pPr>
      <w:r>
        <w:rPr>
          <w:b/>
          <w:bCs/>
        </w:rPr>
        <w:t>Pokud se nejedná o statutárního zástupce uvedeného ve veřejném rejstříku, vyplní tato fyzická osoba také dále uvedený Souhlas se zpracováním osobních údajů.</w:t>
      </w:r>
    </w:p>
    <w:p w14:paraId="5FADE870" w14:textId="77777777" w:rsidR="007C0691" w:rsidRDefault="007C0691">
      <w:pPr>
        <w:jc w:val="both"/>
      </w:pPr>
    </w:p>
    <w:p w14:paraId="2DBAED13" w14:textId="77777777" w:rsidR="007C0691" w:rsidRDefault="007C069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927"/>
        <w:gridCol w:w="1795"/>
        <w:gridCol w:w="1476"/>
        <w:gridCol w:w="1102"/>
        <w:gridCol w:w="1560"/>
      </w:tblGrid>
      <w:tr w:rsidR="007C0691" w14:paraId="2D273270" w14:textId="77777777">
        <w:tc>
          <w:tcPr>
            <w:tcW w:w="2456" w:type="dxa"/>
            <w:tcBorders>
              <w:top w:val="single" w:sz="4" w:space="0" w:color="auto"/>
              <w:left w:val="single" w:sz="4" w:space="0" w:color="auto"/>
              <w:bottom w:val="single" w:sz="4" w:space="0" w:color="auto"/>
              <w:right w:val="single" w:sz="4" w:space="0" w:color="auto"/>
            </w:tcBorders>
            <w:vAlign w:val="center"/>
            <w:hideMark/>
          </w:tcPr>
          <w:p w14:paraId="7725CA51" w14:textId="77777777" w:rsidR="007C0691" w:rsidRDefault="001B293D">
            <w:pPr>
              <w:keepNext/>
              <w:numPr>
                <w:ilvl w:val="0"/>
                <w:numId w:val="29"/>
              </w:numPr>
              <w:outlineLvl w:val="2"/>
              <w:rPr>
                <w:b/>
                <w:bCs/>
                <w:sz w:val="20"/>
                <w:szCs w:val="20"/>
              </w:rPr>
            </w:pPr>
            <w:r>
              <w:rPr>
                <w:b/>
                <w:bCs/>
                <w:sz w:val="20"/>
                <w:szCs w:val="20"/>
              </w:rPr>
              <w:t>Oficiální název jiné práv. osoby, kde má žadatel podíl**</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FCF6C26" w14:textId="77777777" w:rsidR="007C0691" w:rsidRDefault="001B293D">
            <w:pPr>
              <w:keepNext/>
              <w:jc w:val="center"/>
              <w:outlineLvl w:val="2"/>
              <w:rPr>
                <w:b/>
                <w:bCs/>
                <w:sz w:val="20"/>
                <w:szCs w:val="20"/>
              </w:rPr>
            </w:pPr>
            <w:r>
              <w:rPr>
                <w:b/>
                <w:bCs/>
                <w:sz w:val="20"/>
                <w:szCs w:val="20"/>
              </w:rPr>
              <w:t>IČ</w:t>
            </w:r>
          </w:p>
        </w:tc>
        <w:tc>
          <w:tcPr>
            <w:tcW w:w="2101" w:type="dxa"/>
            <w:tcBorders>
              <w:top w:val="single" w:sz="4" w:space="0" w:color="auto"/>
              <w:left w:val="single" w:sz="4" w:space="0" w:color="auto"/>
              <w:bottom w:val="single" w:sz="4" w:space="0" w:color="auto"/>
              <w:right w:val="single" w:sz="4" w:space="0" w:color="auto"/>
            </w:tcBorders>
            <w:vAlign w:val="center"/>
            <w:hideMark/>
          </w:tcPr>
          <w:p w14:paraId="5374EF34" w14:textId="77777777" w:rsidR="007C0691" w:rsidRDefault="001B293D">
            <w:pPr>
              <w:keepNext/>
              <w:jc w:val="center"/>
              <w:outlineLvl w:val="2"/>
              <w:rPr>
                <w:b/>
                <w:bCs/>
                <w:sz w:val="20"/>
                <w:szCs w:val="20"/>
              </w:rPr>
            </w:pPr>
            <w:r>
              <w:rPr>
                <w:b/>
                <w:bCs/>
                <w:sz w:val="20"/>
                <w:szCs w:val="20"/>
              </w:rPr>
              <w:t>Ulice</w:t>
            </w:r>
          </w:p>
        </w:tc>
        <w:tc>
          <w:tcPr>
            <w:tcW w:w="1673" w:type="dxa"/>
            <w:tcBorders>
              <w:top w:val="single" w:sz="4" w:space="0" w:color="auto"/>
              <w:left w:val="single" w:sz="4" w:space="0" w:color="auto"/>
              <w:bottom w:val="single" w:sz="4" w:space="0" w:color="auto"/>
              <w:right w:val="single" w:sz="4" w:space="0" w:color="auto"/>
            </w:tcBorders>
            <w:vAlign w:val="center"/>
            <w:hideMark/>
          </w:tcPr>
          <w:p w14:paraId="48099267" w14:textId="77777777" w:rsidR="007C0691" w:rsidRDefault="001B293D">
            <w:pPr>
              <w:keepNext/>
              <w:jc w:val="center"/>
              <w:outlineLvl w:val="2"/>
              <w:rPr>
                <w:b/>
                <w:bCs/>
                <w:sz w:val="20"/>
                <w:szCs w:val="20"/>
              </w:rPr>
            </w:pPr>
            <w:r>
              <w:rPr>
                <w:b/>
                <w:bCs/>
                <w:sz w:val="20"/>
                <w:szCs w:val="20"/>
              </w:rPr>
              <w:t>Město</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2426491" w14:textId="77777777" w:rsidR="007C0691" w:rsidRDefault="001B293D">
            <w:pPr>
              <w:keepNext/>
              <w:jc w:val="center"/>
              <w:outlineLvl w:val="2"/>
              <w:rPr>
                <w:b/>
                <w:bCs/>
                <w:sz w:val="20"/>
                <w:szCs w:val="20"/>
              </w:rPr>
            </w:pPr>
            <w:r>
              <w:rPr>
                <w:b/>
                <w:bCs/>
                <w:sz w:val="20"/>
                <w:szCs w:val="20"/>
              </w:rPr>
              <w:t>PSČ</w:t>
            </w:r>
          </w:p>
        </w:tc>
        <w:tc>
          <w:tcPr>
            <w:tcW w:w="1773" w:type="dxa"/>
            <w:tcBorders>
              <w:top w:val="single" w:sz="4" w:space="0" w:color="auto"/>
              <w:left w:val="single" w:sz="4" w:space="0" w:color="auto"/>
              <w:bottom w:val="single" w:sz="4" w:space="0" w:color="auto"/>
              <w:right w:val="single" w:sz="4" w:space="0" w:color="auto"/>
            </w:tcBorders>
            <w:vAlign w:val="center"/>
            <w:hideMark/>
          </w:tcPr>
          <w:p w14:paraId="3818DEC6" w14:textId="77777777" w:rsidR="007C0691" w:rsidRDefault="001B293D">
            <w:pPr>
              <w:keepNext/>
              <w:jc w:val="center"/>
              <w:outlineLvl w:val="2"/>
              <w:rPr>
                <w:b/>
                <w:bCs/>
                <w:sz w:val="20"/>
                <w:szCs w:val="20"/>
              </w:rPr>
            </w:pPr>
            <w:r>
              <w:rPr>
                <w:b/>
                <w:bCs/>
                <w:sz w:val="20"/>
                <w:szCs w:val="20"/>
              </w:rPr>
              <w:t>Výše podílu</w:t>
            </w:r>
          </w:p>
        </w:tc>
      </w:tr>
      <w:tr w:rsidR="007C0691" w14:paraId="2C9BADB9" w14:textId="77777777">
        <w:tc>
          <w:tcPr>
            <w:tcW w:w="2456" w:type="dxa"/>
            <w:tcBorders>
              <w:top w:val="single" w:sz="4" w:space="0" w:color="auto"/>
              <w:left w:val="single" w:sz="4" w:space="0" w:color="auto"/>
              <w:bottom w:val="single" w:sz="4" w:space="0" w:color="auto"/>
              <w:right w:val="single" w:sz="4" w:space="0" w:color="auto"/>
            </w:tcBorders>
          </w:tcPr>
          <w:p w14:paraId="53C6CABA" w14:textId="77777777" w:rsidR="007C0691" w:rsidRDefault="007C0691">
            <w:pPr>
              <w:keepNext/>
              <w:outlineLvl w:val="2"/>
              <w:rPr>
                <w:bCs/>
                <w:sz w:val="20"/>
              </w:rPr>
            </w:pPr>
          </w:p>
        </w:tc>
        <w:tc>
          <w:tcPr>
            <w:tcW w:w="1057" w:type="dxa"/>
            <w:tcBorders>
              <w:top w:val="single" w:sz="4" w:space="0" w:color="auto"/>
              <w:left w:val="single" w:sz="4" w:space="0" w:color="auto"/>
              <w:bottom w:val="single" w:sz="4" w:space="0" w:color="auto"/>
              <w:right w:val="single" w:sz="4" w:space="0" w:color="auto"/>
            </w:tcBorders>
          </w:tcPr>
          <w:p w14:paraId="0C5C2BD2" w14:textId="77777777" w:rsidR="007C0691" w:rsidRDefault="007C0691">
            <w:pPr>
              <w:keepNext/>
              <w:outlineLvl w:val="2"/>
              <w:rPr>
                <w:bCs/>
                <w:sz w:val="20"/>
              </w:rPr>
            </w:pPr>
          </w:p>
        </w:tc>
        <w:tc>
          <w:tcPr>
            <w:tcW w:w="2101" w:type="dxa"/>
            <w:tcBorders>
              <w:top w:val="single" w:sz="4" w:space="0" w:color="auto"/>
              <w:left w:val="single" w:sz="4" w:space="0" w:color="auto"/>
              <w:bottom w:val="single" w:sz="4" w:space="0" w:color="auto"/>
              <w:right w:val="single" w:sz="4" w:space="0" w:color="auto"/>
            </w:tcBorders>
          </w:tcPr>
          <w:p w14:paraId="4709E07E" w14:textId="77777777" w:rsidR="007C0691" w:rsidRDefault="007C0691">
            <w:pPr>
              <w:keepNext/>
              <w:outlineLvl w:val="2"/>
              <w:rPr>
                <w:bCs/>
                <w:sz w:val="20"/>
              </w:rPr>
            </w:pPr>
          </w:p>
        </w:tc>
        <w:tc>
          <w:tcPr>
            <w:tcW w:w="1673" w:type="dxa"/>
            <w:tcBorders>
              <w:top w:val="single" w:sz="4" w:space="0" w:color="auto"/>
              <w:left w:val="single" w:sz="4" w:space="0" w:color="auto"/>
              <w:bottom w:val="single" w:sz="4" w:space="0" w:color="auto"/>
              <w:right w:val="single" w:sz="4" w:space="0" w:color="auto"/>
            </w:tcBorders>
          </w:tcPr>
          <w:p w14:paraId="60F62D5E" w14:textId="77777777" w:rsidR="007C0691" w:rsidRDefault="007C0691">
            <w:pPr>
              <w:keepNext/>
              <w:outlineLvl w:val="2"/>
              <w:rPr>
                <w:bCs/>
                <w:sz w:val="20"/>
              </w:rPr>
            </w:pPr>
          </w:p>
        </w:tc>
        <w:tc>
          <w:tcPr>
            <w:tcW w:w="1237" w:type="dxa"/>
            <w:tcBorders>
              <w:top w:val="single" w:sz="4" w:space="0" w:color="auto"/>
              <w:left w:val="single" w:sz="4" w:space="0" w:color="auto"/>
              <w:bottom w:val="single" w:sz="4" w:space="0" w:color="auto"/>
              <w:right w:val="single" w:sz="4" w:space="0" w:color="auto"/>
            </w:tcBorders>
          </w:tcPr>
          <w:p w14:paraId="5F37690E" w14:textId="77777777" w:rsidR="007C0691" w:rsidRDefault="007C0691">
            <w:pPr>
              <w:keepNext/>
              <w:outlineLvl w:val="2"/>
              <w:rPr>
                <w:bCs/>
                <w:sz w:val="20"/>
              </w:rPr>
            </w:pPr>
          </w:p>
        </w:tc>
        <w:tc>
          <w:tcPr>
            <w:tcW w:w="1773" w:type="dxa"/>
            <w:tcBorders>
              <w:top w:val="single" w:sz="4" w:space="0" w:color="auto"/>
              <w:left w:val="single" w:sz="4" w:space="0" w:color="auto"/>
              <w:bottom w:val="single" w:sz="4" w:space="0" w:color="auto"/>
              <w:right w:val="single" w:sz="4" w:space="0" w:color="auto"/>
            </w:tcBorders>
          </w:tcPr>
          <w:p w14:paraId="6BC62C3A" w14:textId="77777777" w:rsidR="007C0691" w:rsidRDefault="007C0691">
            <w:pPr>
              <w:keepNext/>
              <w:outlineLvl w:val="2"/>
              <w:rPr>
                <w:bCs/>
                <w:sz w:val="20"/>
              </w:rPr>
            </w:pPr>
          </w:p>
        </w:tc>
      </w:tr>
      <w:tr w:rsidR="007C0691" w14:paraId="002D9FA0" w14:textId="77777777">
        <w:tc>
          <w:tcPr>
            <w:tcW w:w="2456" w:type="dxa"/>
            <w:tcBorders>
              <w:top w:val="single" w:sz="4" w:space="0" w:color="auto"/>
              <w:left w:val="single" w:sz="4" w:space="0" w:color="auto"/>
              <w:bottom w:val="single" w:sz="4" w:space="0" w:color="auto"/>
              <w:right w:val="single" w:sz="4" w:space="0" w:color="auto"/>
            </w:tcBorders>
          </w:tcPr>
          <w:p w14:paraId="6B646766" w14:textId="77777777" w:rsidR="007C0691" w:rsidRDefault="007C0691">
            <w:pPr>
              <w:keepNext/>
              <w:outlineLvl w:val="2"/>
              <w:rPr>
                <w:bCs/>
                <w:sz w:val="20"/>
              </w:rPr>
            </w:pPr>
          </w:p>
        </w:tc>
        <w:tc>
          <w:tcPr>
            <w:tcW w:w="1057" w:type="dxa"/>
            <w:tcBorders>
              <w:top w:val="single" w:sz="4" w:space="0" w:color="auto"/>
              <w:left w:val="single" w:sz="4" w:space="0" w:color="auto"/>
              <w:bottom w:val="single" w:sz="4" w:space="0" w:color="auto"/>
              <w:right w:val="single" w:sz="4" w:space="0" w:color="auto"/>
            </w:tcBorders>
          </w:tcPr>
          <w:p w14:paraId="05DFA20E" w14:textId="77777777" w:rsidR="007C0691" w:rsidRDefault="007C0691">
            <w:pPr>
              <w:keepNext/>
              <w:outlineLvl w:val="2"/>
              <w:rPr>
                <w:bCs/>
                <w:sz w:val="20"/>
              </w:rPr>
            </w:pPr>
          </w:p>
        </w:tc>
        <w:tc>
          <w:tcPr>
            <w:tcW w:w="2101" w:type="dxa"/>
            <w:tcBorders>
              <w:top w:val="single" w:sz="4" w:space="0" w:color="auto"/>
              <w:left w:val="single" w:sz="4" w:space="0" w:color="auto"/>
              <w:bottom w:val="single" w:sz="4" w:space="0" w:color="auto"/>
              <w:right w:val="single" w:sz="4" w:space="0" w:color="auto"/>
            </w:tcBorders>
          </w:tcPr>
          <w:p w14:paraId="6F589912" w14:textId="77777777" w:rsidR="007C0691" w:rsidRDefault="007C0691">
            <w:pPr>
              <w:keepNext/>
              <w:outlineLvl w:val="2"/>
              <w:rPr>
                <w:bCs/>
                <w:sz w:val="20"/>
              </w:rPr>
            </w:pPr>
          </w:p>
        </w:tc>
        <w:tc>
          <w:tcPr>
            <w:tcW w:w="1673" w:type="dxa"/>
            <w:tcBorders>
              <w:top w:val="single" w:sz="4" w:space="0" w:color="auto"/>
              <w:left w:val="single" w:sz="4" w:space="0" w:color="auto"/>
              <w:bottom w:val="single" w:sz="4" w:space="0" w:color="auto"/>
              <w:right w:val="single" w:sz="4" w:space="0" w:color="auto"/>
            </w:tcBorders>
          </w:tcPr>
          <w:p w14:paraId="34F54B44" w14:textId="77777777" w:rsidR="007C0691" w:rsidRDefault="007C0691">
            <w:pPr>
              <w:keepNext/>
              <w:outlineLvl w:val="2"/>
              <w:rPr>
                <w:bCs/>
                <w:sz w:val="20"/>
              </w:rPr>
            </w:pPr>
          </w:p>
        </w:tc>
        <w:tc>
          <w:tcPr>
            <w:tcW w:w="1237" w:type="dxa"/>
            <w:tcBorders>
              <w:top w:val="single" w:sz="4" w:space="0" w:color="auto"/>
              <w:left w:val="single" w:sz="4" w:space="0" w:color="auto"/>
              <w:bottom w:val="single" w:sz="4" w:space="0" w:color="auto"/>
              <w:right w:val="single" w:sz="4" w:space="0" w:color="auto"/>
            </w:tcBorders>
          </w:tcPr>
          <w:p w14:paraId="41552FC4" w14:textId="77777777" w:rsidR="007C0691" w:rsidRDefault="007C0691">
            <w:pPr>
              <w:keepNext/>
              <w:outlineLvl w:val="2"/>
              <w:rPr>
                <w:bCs/>
                <w:sz w:val="20"/>
              </w:rPr>
            </w:pPr>
          </w:p>
        </w:tc>
        <w:tc>
          <w:tcPr>
            <w:tcW w:w="1773" w:type="dxa"/>
            <w:tcBorders>
              <w:top w:val="single" w:sz="4" w:space="0" w:color="auto"/>
              <w:left w:val="single" w:sz="4" w:space="0" w:color="auto"/>
              <w:bottom w:val="single" w:sz="4" w:space="0" w:color="auto"/>
              <w:right w:val="single" w:sz="4" w:space="0" w:color="auto"/>
            </w:tcBorders>
          </w:tcPr>
          <w:p w14:paraId="7C1657A7" w14:textId="77777777" w:rsidR="007C0691" w:rsidRDefault="007C0691">
            <w:pPr>
              <w:keepNext/>
              <w:outlineLvl w:val="2"/>
              <w:rPr>
                <w:bCs/>
                <w:sz w:val="20"/>
              </w:rPr>
            </w:pPr>
          </w:p>
        </w:tc>
      </w:tr>
      <w:tr w:rsidR="007C0691" w14:paraId="410528F4" w14:textId="77777777">
        <w:tc>
          <w:tcPr>
            <w:tcW w:w="2456" w:type="dxa"/>
            <w:tcBorders>
              <w:top w:val="single" w:sz="4" w:space="0" w:color="auto"/>
              <w:left w:val="single" w:sz="4" w:space="0" w:color="auto"/>
              <w:bottom w:val="single" w:sz="4" w:space="0" w:color="auto"/>
              <w:right w:val="single" w:sz="4" w:space="0" w:color="auto"/>
            </w:tcBorders>
          </w:tcPr>
          <w:p w14:paraId="71517DA3" w14:textId="77777777" w:rsidR="007C0691" w:rsidRDefault="007C0691">
            <w:pPr>
              <w:keepNext/>
              <w:outlineLvl w:val="2"/>
              <w:rPr>
                <w:bCs/>
                <w:sz w:val="20"/>
              </w:rPr>
            </w:pPr>
          </w:p>
        </w:tc>
        <w:tc>
          <w:tcPr>
            <w:tcW w:w="1057" w:type="dxa"/>
            <w:tcBorders>
              <w:top w:val="single" w:sz="4" w:space="0" w:color="auto"/>
              <w:left w:val="single" w:sz="4" w:space="0" w:color="auto"/>
              <w:bottom w:val="single" w:sz="4" w:space="0" w:color="auto"/>
              <w:right w:val="single" w:sz="4" w:space="0" w:color="auto"/>
            </w:tcBorders>
          </w:tcPr>
          <w:p w14:paraId="5E4DBF1D" w14:textId="77777777" w:rsidR="007C0691" w:rsidRDefault="007C0691">
            <w:pPr>
              <w:keepNext/>
              <w:outlineLvl w:val="2"/>
              <w:rPr>
                <w:bCs/>
                <w:sz w:val="20"/>
              </w:rPr>
            </w:pPr>
          </w:p>
        </w:tc>
        <w:tc>
          <w:tcPr>
            <w:tcW w:w="2101" w:type="dxa"/>
            <w:tcBorders>
              <w:top w:val="single" w:sz="4" w:space="0" w:color="auto"/>
              <w:left w:val="single" w:sz="4" w:space="0" w:color="auto"/>
              <w:bottom w:val="single" w:sz="4" w:space="0" w:color="auto"/>
              <w:right w:val="single" w:sz="4" w:space="0" w:color="auto"/>
            </w:tcBorders>
          </w:tcPr>
          <w:p w14:paraId="67A9AF26" w14:textId="77777777" w:rsidR="007C0691" w:rsidRDefault="007C0691">
            <w:pPr>
              <w:keepNext/>
              <w:outlineLvl w:val="2"/>
              <w:rPr>
                <w:bCs/>
                <w:sz w:val="20"/>
              </w:rPr>
            </w:pPr>
          </w:p>
        </w:tc>
        <w:tc>
          <w:tcPr>
            <w:tcW w:w="1673" w:type="dxa"/>
            <w:tcBorders>
              <w:top w:val="single" w:sz="4" w:space="0" w:color="auto"/>
              <w:left w:val="single" w:sz="4" w:space="0" w:color="auto"/>
              <w:bottom w:val="single" w:sz="4" w:space="0" w:color="auto"/>
              <w:right w:val="single" w:sz="4" w:space="0" w:color="auto"/>
            </w:tcBorders>
          </w:tcPr>
          <w:p w14:paraId="73B1290E" w14:textId="77777777" w:rsidR="007C0691" w:rsidRDefault="007C0691">
            <w:pPr>
              <w:keepNext/>
              <w:outlineLvl w:val="2"/>
              <w:rPr>
                <w:bCs/>
                <w:sz w:val="20"/>
              </w:rPr>
            </w:pPr>
          </w:p>
        </w:tc>
        <w:tc>
          <w:tcPr>
            <w:tcW w:w="1237" w:type="dxa"/>
            <w:tcBorders>
              <w:top w:val="single" w:sz="4" w:space="0" w:color="auto"/>
              <w:left w:val="single" w:sz="4" w:space="0" w:color="auto"/>
              <w:bottom w:val="single" w:sz="4" w:space="0" w:color="auto"/>
              <w:right w:val="single" w:sz="4" w:space="0" w:color="auto"/>
            </w:tcBorders>
          </w:tcPr>
          <w:p w14:paraId="6E80FFA2" w14:textId="77777777" w:rsidR="007C0691" w:rsidRDefault="007C0691">
            <w:pPr>
              <w:keepNext/>
              <w:outlineLvl w:val="2"/>
              <w:rPr>
                <w:bCs/>
                <w:sz w:val="20"/>
              </w:rPr>
            </w:pPr>
          </w:p>
        </w:tc>
        <w:tc>
          <w:tcPr>
            <w:tcW w:w="1773" w:type="dxa"/>
            <w:tcBorders>
              <w:top w:val="single" w:sz="4" w:space="0" w:color="auto"/>
              <w:left w:val="single" w:sz="4" w:space="0" w:color="auto"/>
              <w:bottom w:val="single" w:sz="4" w:space="0" w:color="auto"/>
              <w:right w:val="single" w:sz="4" w:space="0" w:color="auto"/>
            </w:tcBorders>
          </w:tcPr>
          <w:p w14:paraId="65DBEC4D" w14:textId="77777777" w:rsidR="007C0691" w:rsidRDefault="007C0691">
            <w:pPr>
              <w:keepNext/>
              <w:outlineLvl w:val="2"/>
              <w:rPr>
                <w:bCs/>
                <w:sz w:val="20"/>
              </w:rPr>
            </w:pPr>
          </w:p>
        </w:tc>
      </w:tr>
      <w:tr w:rsidR="007C0691" w14:paraId="48463975" w14:textId="77777777">
        <w:tc>
          <w:tcPr>
            <w:tcW w:w="2456" w:type="dxa"/>
            <w:tcBorders>
              <w:top w:val="single" w:sz="4" w:space="0" w:color="auto"/>
              <w:left w:val="single" w:sz="4" w:space="0" w:color="auto"/>
              <w:bottom w:val="single" w:sz="4" w:space="0" w:color="auto"/>
              <w:right w:val="single" w:sz="4" w:space="0" w:color="auto"/>
            </w:tcBorders>
          </w:tcPr>
          <w:p w14:paraId="7E00F074" w14:textId="77777777" w:rsidR="007C0691" w:rsidRDefault="007C0691">
            <w:pPr>
              <w:keepNext/>
              <w:outlineLvl w:val="2"/>
              <w:rPr>
                <w:bCs/>
                <w:sz w:val="20"/>
              </w:rPr>
            </w:pPr>
          </w:p>
        </w:tc>
        <w:tc>
          <w:tcPr>
            <w:tcW w:w="1057" w:type="dxa"/>
            <w:tcBorders>
              <w:top w:val="single" w:sz="4" w:space="0" w:color="auto"/>
              <w:left w:val="single" w:sz="4" w:space="0" w:color="auto"/>
              <w:bottom w:val="single" w:sz="4" w:space="0" w:color="auto"/>
              <w:right w:val="single" w:sz="4" w:space="0" w:color="auto"/>
            </w:tcBorders>
          </w:tcPr>
          <w:p w14:paraId="05158DDA" w14:textId="77777777" w:rsidR="007C0691" w:rsidRDefault="007C0691">
            <w:pPr>
              <w:keepNext/>
              <w:outlineLvl w:val="2"/>
              <w:rPr>
                <w:bCs/>
                <w:sz w:val="20"/>
              </w:rPr>
            </w:pPr>
          </w:p>
        </w:tc>
        <w:tc>
          <w:tcPr>
            <w:tcW w:w="2101" w:type="dxa"/>
            <w:tcBorders>
              <w:top w:val="single" w:sz="4" w:space="0" w:color="auto"/>
              <w:left w:val="single" w:sz="4" w:space="0" w:color="auto"/>
              <w:bottom w:val="single" w:sz="4" w:space="0" w:color="auto"/>
              <w:right w:val="single" w:sz="4" w:space="0" w:color="auto"/>
            </w:tcBorders>
          </w:tcPr>
          <w:p w14:paraId="26EF937A" w14:textId="77777777" w:rsidR="007C0691" w:rsidRDefault="007C0691">
            <w:pPr>
              <w:keepNext/>
              <w:outlineLvl w:val="2"/>
              <w:rPr>
                <w:bCs/>
                <w:sz w:val="20"/>
              </w:rPr>
            </w:pPr>
          </w:p>
        </w:tc>
        <w:tc>
          <w:tcPr>
            <w:tcW w:w="1673" w:type="dxa"/>
            <w:tcBorders>
              <w:top w:val="single" w:sz="4" w:space="0" w:color="auto"/>
              <w:left w:val="single" w:sz="4" w:space="0" w:color="auto"/>
              <w:bottom w:val="single" w:sz="4" w:space="0" w:color="auto"/>
              <w:right w:val="single" w:sz="4" w:space="0" w:color="auto"/>
            </w:tcBorders>
          </w:tcPr>
          <w:p w14:paraId="4FF97A66" w14:textId="77777777" w:rsidR="007C0691" w:rsidRDefault="007C0691">
            <w:pPr>
              <w:keepNext/>
              <w:outlineLvl w:val="2"/>
              <w:rPr>
                <w:bCs/>
                <w:sz w:val="20"/>
              </w:rPr>
            </w:pPr>
          </w:p>
        </w:tc>
        <w:tc>
          <w:tcPr>
            <w:tcW w:w="1237" w:type="dxa"/>
            <w:tcBorders>
              <w:top w:val="single" w:sz="4" w:space="0" w:color="auto"/>
              <w:left w:val="single" w:sz="4" w:space="0" w:color="auto"/>
              <w:bottom w:val="single" w:sz="4" w:space="0" w:color="auto"/>
              <w:right w:val="single" w:sz="4" w:space="0" w:color="auto"/>
            </w:tcBorders>
          </w:tcPr>
          <w:p w14:paraId="30D9750B" w14:textId="77777777" w:rsidR="007C0691" w:rsidRDefault="007C0691">
            <w:pPr>
              <w:keepNext/>
              <w:outlineLvl w:val="2"/>
              <w:rPr>
                <w:bCs/>
                <w:sz w:val="20"/>
              </w:rPr>
            </w:pPr>
          </w:p>
        </w:tc>
        <w:tc>
          <w:tcPr>
            <w:tcW w:w="1773" w:type="dxa"/>
            <w:tcBorders>
              <w:top w:val="single" w:sz="4" w:space="0" w:color="auto"/>
              <w:left w:val="single" w:sz="4" w:space="0" w:color="auto"/>
              <w:bottom w:val="single" w:sz="4" w:space="0" w:color="auto"/>
              <w:right w:val="single" w:sz="4" w:space="0" w:color="auto"/>
            </w:tcBorders>
          </w:tcPr>
          <w:p w14:paraId="216C069B" w14:textId="77777777" w:rsidR="007C0691" w:rsidRDefault="007C0691">
            <w:pPr>
              <w:keepNext/>
              <w:outlineLvl w:val="2"/>
              <w:rPr>
                <w:bCs/>
                <w:sz w:val="20"/>
              </w:rPr>
            </w:pPr>
          </w:p>
        </w:tc>
      </w:tr>
      <w:tr w:rsidR="007C0691" w14:paraId="0A496356" w14:textId="77777777">
        <w:tc>
          <w:tcPr>
            <w:tcW w:w="2456" w:type="dxa"/>
            <w:tcBorders>
              <w:top w:val="single" w:sz="4" w:space="0" w:color="auto"/>
              <w:left w:val="single" w:sz="4" w:space="0" w:color="auto"/>
              <w:bottom w:val="single" w:sz="4" w:space="0" w:color="auto"/>
              <w:right w:val="single" w:sz="4" w:space="0" w:color="auto"/>
            </w:tcBorders>
          </w:tcPr>
          <w:p w14:paraId="49170C7A" w14:textId="77777777" w:rsidR="007C0691" w:rsidRDefault="007C0691">
            <w:pPr>
              <w:keepNext/>
              <w:outlineLvl w:val="2"/>
              <w:rPr>
                <w:bCs/>
                <w:sz w:val="20"/>
              </w:rPr>
            </w:pPr>
          </w:p>
        </w:tc>
        <w:tc>
          <w:tcPr>
            <w:tcW w:w="1057" w:type="dxa"/>
            <w:tcBorders>
              <w:top w:val="single" w:sz="4" w:space="0" w:color="auto"/>
              <w:left w:val="single" w:sz="4" w:space="0" w:color="auto"/>
              <w:bottom w:val="single" w:sz="4" w:space="0" w:color="auto"/>
              <w:right w:val="single" w:sz="4" w:space="0" w:color="auto"/>
            </w:tcBorders>
          </w:tcPr>
          <w:p w14:paraId="14468F65" w14:textId="77777777" w:rsidR="007C0691" w:rsidRDefault="007C0691">
            <w:pPr>
              <w:keepNext/>
              <w:outlineLvl w:val="2"/>
              <w:rPr>
                <w:bCs/>
                <w:sz w:val="20"/>
              </w:rPr>
            </w:pPr>
          </w:p>
        </w:tc>
        <w:tc>
          <w:tcPr>
            <w:tcW w:w="2101" w:type="dxa"/>
            <w:tcBorders>
              <w:top w:val="single" w:sz="4" w:space="0" w:color="auto"/>
              <w:left w:val="single" w:sz="4" w:space="0" w:color="auto"/>
              <w:bottom w:val="single" w:sz="4" w:space="0" w:color="auto"/>
              <w:right w:val="single" w:sz="4" w:space="0" w:color="auto"/>
            </w:tcBorders>
          </w:tcPr>
          <w:p w14:paraId="71F7DED2" w14:textId="77777777" w:rsidR="007C0691" w:rsidRDefault="007C0691">
            <w:pPr>
              <w:keepNext/>
              <w:outlineLvl w:val="2"/>
              <w:rPr>
                <w:bCs/>
                <w:sz w:val="20"/>
              </w:rPr>
            </w:pPr>
          </w:p>
        </w:tc>
        <w:tc>
          <w:tcPr>
            <w:tcW w:w="1673" w:type="dxa"/>
            <w:tcBorders>
              <w:top w:val="single" w:sz="4" w:space="0" w:color="auto"/>
              <w:left w:val="single" w:sz="4" w:space="0" w:color="auto"/>
              <w:bottom w:val="single" w:sz="4" w:space="0" w:color="auto"/>
              <w:right w:val="single" w:sz="4" w:space="0" w:color="auto"/>
            </w:tcBorders>
          </w:tcPr>
          <w:p w14:paraId="4D2C02EB" w14:textId="77777777" w:rsidR="007C0691" w:rsidRDefault="007C0691">
            <w:pPr>
              <w:keepNext/>
              <w:outlineLvl w:val="2"/>
              <w:rPr>
                <w:bCs/>
                <w:sz w:val="20"/>
              </w:rPr>
            </w:pPr>
          </w:p>
        </w:tc>
        <w:tc>
          <w:tcPr>
            <w:tcW w:w="1237" w:type="dxa"/>
            <w:tcBorders>
              <w:top w:val="single" w:sz="4" w:space="0" w:color="auto"/>
              <w:left w:val="single" w:sz="4" w:space="0" w:color="auto"/>
              <w:bottom w:val="single" w:sz="4" w:space="0" w:color="auto"/>
              <w:right w:val="single" w:sz="4" w:space="0" w:color="auto"/>
            </w:tcBorders>
          </w:tcPr>
          <w:p w14:paraId="2C78C91D" w14:textId="77777777" w:rsidR="007C0691" w:rsidRDefault="007C0691">
            <w:pPr>
              <w:keepNext/>
              <w:outlineLvl w:val="2"/>
              <w:rPr>
                <w:bCs/>
                <w:sz w:val="20"/>
              </w:rPr>
            </w:pPr>
          </w:p>
        </w:tc>
        <w:tc>
          <w:tcPr>
            <w:tcW w:w="1773" w:type="dxa"/>
            <w:tcBorders>
              <w:top w:val="single" w:sz="4" w:space="0" w:color="auto"/>
              <w:left w:val="single" w:sz="4" w:space="0" w:color="auto"/>
              <w:bottom w:val="single" w:sz="4" w:space="0" w:color="auto"/>
              <w:right w:val="single" w:sz="4" w:space="0" w:color="auto"/>
            </w:tcBorders>
          </w:tcPr>
          <w:p w14:paraId="30C82BE9" w14:textId="77777777" w:rsidR="007C0691" w:rsidRDefault="007C0691">
            <w:pPr>
              <w:keepNext/>
              <w:outlineLvl w:val="2"/>
              <w:rPr>
                <w:bCs/>
                <w:sz w:val="20"/>
              </w:rPr>
            </w:pPr>
          </w:p>
        </w:tc>
      </w:tr>
    </w:tbl>
    <w:p w14:paraId="3C749DFA" w14:textId="77777777" w:rsidR="007C0691" w:rsidRDefault="007C0691"/>
    <w:p w14:paraId="60DD6173" w14:textId="77777777" w:rsidR="007C0691" w:rsidRDefault="001B293D">
      <w:pPr>
        <w:jc w:val="both"/>
        <w:rPr>
          <w:b/>
          <w:bCs/>
        </w:rPr>
      </w:pPr>
      <w:r>
        <w:rPr>
          <w:b/>
          <w:bCs/>
        </w:rPr>
        <w:t xml:space="preserve">** Pokud má žadatel více podílů v jiných právnických osobách, vyplní žadatel tuto identifikaci pro každou právnickou osobu zvlášť. </w:t>
      </w:r>
    </w:p>
    <w:p w14:paraId="27F06C9E" w14:textId="77777777" w:rsidR="007C0691" w:rsidRDefault="007C0691"/>
    <w:p w14:paraId="4D83BC32" w14:textId="77777777" w:rsidR="007C0691" w:rsidRDefault="007C06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1231"/>
        <w:gridCol w:w="1671"/>
        <w:gridCol w:w="1297"/>
        <w:gridCol w:w="1002"/>
        <w:gridCol w:w="1688"/>
      </w:tblGrid>
      <w:tr w:rsidR="007C0691" w14:paraId="7EA1EF45" w14:textId="77777777">
        <w:trPr>
          <w:trHeight w:val="345"/>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14:paraId="51D798FD" w14:textId="77777777" w:rsidR="007C0691" w:rsidRDefault="001B293D">
            <w:pPr>
              <w:keepNext/>
              <w:numPr>
                <w:ilvl w:val="0"/>
                <w:numId w:val="29"/>
              </w:numPr>
              <w:outlineLvl w:val="2"/>
              <w:rPr>
                <w:b/>
                <w:bCs/>
                <w:sz w:val="20"/>
                <w:szCs w:val="20"/>
              </w:rPr>
            </w:pPr>
            <w:r>
              <w:rPr>
                <w:b/>
                <w:bCs/>
                <w:sz w:val="20"/>
                <w:szCs w:val="20"/>
              </w:rPr>
              <w:t>Oficiální název osob s podílem v právnické osobě žadatele***</w:t>
            </w: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14:paraId="5714FF0C" w14:textId="77777777" w:rsidR="007C0691" w:rsidRDefault="001B293D">
            <w:pPr>
              <w:keepNext/>
              <w:jc w:val="center"/>
              <w:outlineLvl w:val="2"/>
              <w:rPr>
                <w:b/>
                <w:bCs/>
                <w:sz w:val="20"/>
                <w:szCs w:val="20"/>
              </w:rPr>
            </w:pPr>
            <w:r>
              <w:rPr>
                <w:b/>
                <w:bCs/>
                <w:sz w:val="20"/>
                <w:szCs w:val="20"/>
              </w:rPr>
              <w:t>IČ/datum narození</w:t>
            </w:r>
          </w:p>
        </w:tc>
        <w:tc>
          <w:tcPr>
            <w:tcW w:w="7936" w:type="dxa"/>
            <w:gridSpan w:val="3"/>
            <w:tcBorders>
              <w:top w:val="single" w:sz="4" w:space="0" w:color="auto"/>
              <w:left w:val="single" w:sz="4" w:space="0" w:color="auto"/>
              <w:bottom w:val="single" w:sz="4" w:space="0" w:color="auto"/>
              <w:right w:val="single" w:sz="4" w:space="0" w:color="auto"/>
            </w:tcBorders>
            <w:vAlign w:val="center"/>
            <w:hideMark/>
          </w:tcPr>
          <w:p w14:paraId="5B8940BB" w14:textId="77777777" w:rsidR="007C0691" w:rsidRDefault="001B293D">
            <w:pPr>
              <w:keepNext/>
              <w:jc w:val="center"/>
              <w:outlineLvl w:val="2"/>
              <w:rPr>
                <w:b/>
                <w:bCs/>
                <w:sz w:val="20"/>
                <w:szCs w:val="20"/>
              </w:rPr>
            </w:pPr>
            <w:r>
              <w:rPr>
                <w:b/>
                <w:bCs/>
                <w:sz w:val="20"/>
                <w:szCs w:val="20"/>
              </w:rPr>
              <w:t>Sídlo / bydliště</w:t>
            </w:r>
          </w:p>
        </w:tc>
        <w:tc>
          <w:tcPr>
            <w:tcW w:w="2646" w:type="dxa"/>
            <w:vMerge w:val="restart"/>
            <w:tcBorders>
              <w:top w:val="single" w:sz="4" w:space="0" w:color="auto"/>
              <w:left w:val="single" w:sz="4" w:space="0" w:color="auto"/>
              <w:bottom w:val="single" w:sz="4" w:space="0" w:color="auto"/>
              <w:right w:val="single" w:sz="4" w:space="0" w:color="auto"/>
            </w:tcBorders>
            <w:vAlign w:val="center"/>
            <w:hideMark/>
          </w:tcPr>
          <w:p w14:paraId="3B8529D0" w14:textId="77777777" w:rsidR="007C0691" w:rsidRDefault="001B293D">
            <w:pPr>
              <w:keepNext/>
              <w:jc w:val="center"/>
              <w:outlineLvl w:val="2"/>
              <w:rPr>
                <w:b/>
                <w:bCs/>
                <w:sz w:val="20"/>
                <w:szCs w:val="20"/>
              </w:rPr>
            </w:pPr>
            <w:r>
              <w:rPr>
                <w:b/>
                <w:bCs/>
                <w:sz w:val="20"/>
                <w:szCs w:val="20"/>
              </w:rPr>
              <w:t>Výše podílu/akcie</w:t>
            </w:r>
          </w:p>
        </w:tc>
      </w:tr>
      <w:tr w:rsidR="007C0691" w14:paraId="3E6F5BC3" w14:textId="7777777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51AB0" w14:textId="77777777" w:rsidR="007C0691" w:rsidRDefault="007C0691">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85B7" w14:textId="77777777" w:rsidR="007C0691" w:rsidRDefault="007C0691">
            <w:pPr>
              <w:rPr>
                <w:b/>
                <w:bCs/>
              </w:rPr>
            </w:pPr>
          </w:p>
        </w:tc>
        <w:tc>
          <w:tcPr>
            <w:tcW w:w="3465" w:type="dxa"/>
            <w:tcBorders>
              <w:top w:val="single" w:sz="4" w:space="0" w:color="auto"/>
              <w:left w:val="single" w:sz="4" w:space="0" w:color="auto"/>
              <w:bottom w:val="single" w:sz="4" w:space="0" w:color="auto"/>
              <w:right w:val="single" w:sz="4" w:space="0" w:color="auto"/>
            </w:tcBorders>
            <w:vAlign w:val="center"/>
            <w:hideMark/>
          </w:tcPr>
          <w:p w14:paraId="2BBF84AA" w14:textId="77777777" w:rsidR="007C0691" w:rsidRDefault="001B293D">
            <w:pPr>
              <w:keepNext/>
              <w:jc w:val="center"/>
              <w:outlineLvl w:val="2"/>
              <w:rPr>
                <w:b/>
                <w:bCs/>
                <w:sz w:val="20"/>
                <w:szCs w:val="20"/>
              </w:rPr>
            </w:pPr>
            <w:r>
              <w:rPr>
                <w:b/>
                <w:bCs/>
                <w:sz w:val="20"/>
                <w:szCs w:val="20"/>
              </w:rPr>
              <w:t>Ulice, číslo popisné</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D5136A9" w14:textId="77777777" w:rsidR="007C0691" w:rsidRDefault="001B293D">
            <w:pPr>
              <w:keepNext/>
              <w:jc w:val="center"/>
              <w:outlineLvl w:val="2"/>
              <w:rPr>
                <w:b/>
                <w:bCs/>
                <w:sz w:val="20"/>
                <w:szCs w:val="20"/>
              </w:rPr>
            </w:pPr>
            <w:r>
              <w:rPr>
                <w:b/>
                <w:bCs/>
                <w:sz w:val="20"/>
                <w:szCs w:val="20"/>
              </w:rPr>
              <w:t>Město</w:t>
            </w:r>
          </w:p>
        </w:tc>
        <w:tc>
          <w:tcPr>
            <w:tcW w:w="1919" w:type="dxa"/>
            <w:tcBorders>
              <w:top w:val="single" w:sz="4" w:space="0" w:color="auto"/>
              <w:left w:val="single" w:sz="4" w:space="0" w:color="auto"/>
              <w:bottom w:val="single" w:sz="4" w:space="0" w:color="auto"/>
              <w:right w:val="single" w:sz="4" w:space="0" w:color="auto"/>
            </w:tcBorders>
            <w:vAlign w:val="center"/>
            <w:hideMark/>
          </w:tcPr>
          <w:p w14:paraId="5FAAE77B" w14:textId="77777777" w:rsidR="007C0691" w:rsidRDefault="001B293D">
            <w:pPr>
              <w:keepNext/>
              <w:jc w:val="center"/>
              <w:outlineLvl w:val="2"/>
              <w:rPr>
                <w:b/>
                <w:bCs/>
                <w:sz w:val="20"/>
                <w:szCs w:val="20"/>
              </w:rPr>
            </w:pPr>
            <w:r>
              <w:rPr>
                <w:b/>
                <w:bCs/>
                <w:sz w:val="20"/>
                <w:szCs w:val="20"/>
              </w:rPr>
              <w:t>PSČ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F3DB7" w14:textId="77777777" w:rsidR="007C0691" w:rsidRDefault="007C0691">
            <w:pPr>
              <w:rPr>
                <w:b/>
                <w:bCs/>
              </w:rPr>
            </w:pPr>
          </w:p>
        </w:tc>
      </w:tr>
      <w:tr w:rsidR="007C0691" w14:paraId="20763013" w14:textId="77777777">
        <w:tc>
          <w:tcPr>
            <w:tcW w:w="3652" w:type="dxa"/>
            <w:tcBorders>
              <w:top w:val="single" w:sz="4" w:space="0" w:color="auto"/>
              <w:left w:val="single" w:sz="4" w:space="0" w:color="auto"/>
              <w:bottom w:val="single" w:sz="4" w:space="0" w:color="auto"/>
              <w:right w:val="single" w:sz="4" w:space="0" w:color="auto"/>
            </w:tcBorders>
          </w:tcPr>
          <w:p w14:paraId="51203037" w14:textId="77777777" w:rsidR="007C0691" w:rsidRDefault="007C0691">
            <w:pPr>
              <w:keepNext/>
              <w:outlineLvl w:val="2"/>
              <w:rPr>
                <w:bCs/>
                <w:sz w:val="20"/>
              </w:rPr>
            </w:pPr>
          </w:p>
        </w:tc>
        <w:tc>
          <w:tcPr>
            <w:tcW w:w="1638" w:type="dxa"/>
            <w:tcBorders>
              <w:top w:val="single" w:sz="4" w:space="0" w:color="auto"/>
              <w:left w:val="single" w:sz="4" w:space="0" w:color="auto"/>
              <w:bottom w:val="single" w:sz="4" w:space="0" w:color="auto"/>
              <w:right w:val="single" w:sz="4" w:space="0" w:color="auto"/>
            </w:tcBorders>
          </w:tcPr>
          <w:p w14:paraId="5AE688CB" w14:textId="77777777" w:rsidR="007C0691" w:rsidRDefault="007C0691">
            <w:pPr>
              <w:keepNext/>
              <w:outlineLvl w:val="2"/>
              <w:rPr>
                <w:bCs/>
                <w:sz w:val="20"/>
              </w:rPr>
            </w:pPr>
          </w:p>
        </w:tc>
        <w:tc>
          <w:tcPr>
            <w:tcW w:w="3465" w:type="dxa"/>
            <w:tcBorders>
              <w:top w:val="single" w:sz="4" w:space="0" w:color="auto"/>
              <w:left w:val="single" w:sz="4" w:space="0" w:color="auto"/>
              <w:bottom w:val="single" w:sz="4" w:space="0" w:color="auto"/>
              <w:right w:val="single" w:sz="4" w:space="0" w:color="auto"/>
            </w:tcBorders>
          </w:tcPr>
          <w:p w14:paraId="591AB347" w14:textId="77777777" w:rsidR="007C0691" w:rsidRDefault="007C0691">
            <w:pPr>
              <w:keepNext/>
              <w:outlineLvl w:val="2"/>
              <w:rPr>
                <w:bCs/>
                <w:sz w:val="20"/>
              </w:rPr>
            </w:pPr>
          </w:p>
        </w:tc>
        <w:tc>
          <w:tcPr>
            <w:tcW w:w="2552" w:type="dxa"/>
            <w:tcBorders>
              <w:top w:val="single" w:sz="4" w:space="0" w:color="auto"/>
              <w:left w:val="single" w:sz="4" w:space="0" w:color="auto"/>
              <w:bottom w:val="single" w:sz="4" w:space="0" w:color="auto"/>
              <w:right w:val="single" w:sz="4" w:space="0" w:color="auto"/>
            </w:tcBorders>
          </w:tcPr>
          <w:p w14:paraId="705C9B55" w14:textId="77777777" w:rsidR="007C0691" w:rsidRDefault="007C0691">
            <w:pPr>
              <w:keepNext/>
              <w:outlineLvl w:val="2"/>
              <w:rPr>
                <w:bCs/>
                <w:sz w:val="20"/>
              </w:rPr>
            </w:pPr>
          </w:p>
        </w:tc>
        <w:tc>
          <w:tcPr>
            <w:tcW w:w="1919" w:type="dxa"/>
            <w:tcBorders>
              <w:top w:val="single" w:sz="4" w:space="0" w:color="auto"/>
              <w:left w:val="single" w:sz="4" w:space="0" w:color="auto"/>
              <w:bottom w:val="single" w:sz="4" w:space="0" w:color="auto"/>
              <w:right w:val="single" w:sz="4" w:space="0" w:color="auto"/>
            </w:tcBorders>
          </w:tcPr>
          <w:p w14:paraId="2BC00557" w14:textId="77777777" w:rsidR="007C0691" w:rsidRDefault="007C0691">
            <w:pPr>
              <w:keepNext/>
              <w:outlineLvl w:val="2"/>
              <w:rPr>
                <w:bCs/>
                <w:sz w:val="20"/>
              </w:rPr>
            </w:pPr>
          </w:p>
        </w:tc>
        <w:tc>
          <w:tcPr>
            <w:tcW w:w="2646" w:type="dxa"/>
            <w:tcBorders>
              <w:top w:val="single" w:sz="4" w:space="0" w:color="auto"/>
              <w:left w:val="single" w:sz="4" w:space="0" w:color="auto"/>
              <w:bottom w:val="single" w:sz="4" w:space="0" w:color="auto"/>
              <w:right w:val="single" w:sz="4" w:space="0" w:color="auto"/>
            </w:tcBorders>
          </w:tcPr>
          <w:p w14:paraId="00999F05" w14:textId="77777777" w:rsidR="007C0691" w:rsidRDefault="007C0691">
            <w:pPr>
              <w:keepNext/>
              <w:outlineLvl w:val="2"/>
              <w:rPr>
                <w:bCs/>
                <w:sz w:val="20"/>
              </w:rPr>
            </w:pPr>
          </w:p>
        </w:tc>
      </w:tr>
      <w:tr w:rsidR="007C0691" w14:paraId="3D703FC4" w14:textId="77777777">
        <w:tc>
          <w:tcPr>
            <w:tcW w:w="3652" w:type="dxa"/>
            <w:tcBorders>
              <w:top w:val="single" w:sz="4" w:space="0" w:color="auto"/>
              <w:left w:val="single" w:sz="4" w:space="0" w:color="auto"/>
              <w:bottom w:val="single" w:sz="4" w:space="0" w:color="auto"/>
              <w:right w:val="single" w:sz="4" w:space="0" w:color="auto"/>
            </w:tcBorders>
          </w:tcPr>
          <w:p w14:paraId="711F17A7" w14:textId="77777777" w:rsidR="007C0691" w:rsidRDefault="007C0691">
            <w:pPr>
              <w:keepNext/>
              <w:outlineLvl w:val="2"/>
              <w:rPr>
                <w:bCs/>
                <w:sz w:val="20"/>
              </w:rPr>
            </w:pPr>
          </w:p>
        </w:tc>
        <w:tc>
          <w:tcPr>
            <w:tcW w:w="1638" w:type="dxa"/>
            <w:tcBorders>
              <w:top w:val="single" w:sz="4" w:space="0" w:color="auto"/>
              <w:left w:val="single" w:sz="4" w:space="0" w:color="auto"/>
              <w:bottom w:val="single" w:sz="4" w:space="0" w:color="auto"/>
              <w:right w:val="single" w:sz="4" w:space="0" w:color="auto"/>
            </w:tcBorders>
          </w:tcPr>
          <w:p w14:paraId="50DB4356" w14:textId="77777777" w:rsidR="007C0691" w:rsidRDefault="007C0691">
            <w:pPr>
              <w:keepNext/>
              <w:outlineLvl w:val="2"/>
              <w:rPr>
                <w:bCs/>
                <w:sz w:val="20"/>
              </w:rPr>
            </w:pPr>
          </w:p>
        </w:tc>
        <w:tc>
          <w:tcPr>
            <w:tcW w:w="3465" w:type="dxa"/>
            <w:tcBorders>
              <w:top w:val="single" w:sz="4" w:space="0" w:color="auto"/>
              <w:left w:val="single" w:sz="4" w:space="0" w:color="auto"/>
              <w:bottom w:val="single" w:sz="4" w:space="0" w:color="auto"/>
              <w:right w:val="single" w:sz="4" w:space="0" w:color="auto"/>
            </w:tcBorders>
          </w:tcPr>
          <w:p w14:paraId="06B31E6D" w14:textId="77777777" w:rsidR="007C0691" w:rsidRDefault="007C0691">
            <w:pPr>
              <w:keepNext/>
              <w:outlineLvl w:val="2"/>
              <w:rPr>
                <w:bCs/>
                <w:sz w:val="20"/>
              </w:rPr>
            </w:pPr>
          </w:p>
        </w:tc>
        <w:tc>
          <w:tcPr>
            <w:tcW w:w="2552" w:type="dxa"/>
            <w:tcBorders>
              <w:top w:val="single" w:sz="4" w:space="0" w:color="auto"/>
              <w:left w:val="single" w:sz="4" w:space="0" w:color="auto"/>
              <w:bottom w:val="single" w:sz="4" w:space="0" w:color="auto"/>
              <w:right w:val="single" w:sz="4" w:space="0" w:color="auto"/>
            </w:tcBorders>
          </w:tcPr>
          <w:p w14:paraId="20A2E975" w14:textId="77777777" w:rsidR="007C0691" w:rsidRDefault="007C0691">
            <w:pPr>
              <w:keepNext/>
              <w:outlineLvl w:val="2"/>
              <w:rPr>
                <w:bCs/>
                <w:sz w:val="20"/>
              </w:rPr>
            </w:pPr>
          </w:p>
        </w:tc>
        <w:tc>
          <w:tcPr>
            <w:tcW w:w="1919" w:type="dxa"/>
            <w:tcBorders>
              <w:top w:val="single" w:sz="4" w:space="0" w:color="auto"/>
              <w:left w:val="single" w:sz="4" w:space="0" w:color="auto"/>
              <w:bottom w:val="single" w:sz="4" w:space="0" w:color="auto"/>
              <w:right w:val="single" w:sz="4" w:space="0" w:color="auto"/>
            </w:tcBorders>
          </w:tcPr>
          <w:p w14:paraId="24E2E747" w14:textId="77777777" w:rsidR="007C0691" w:rsidRDefault="007C0691">
            <w:pPr>
              <w:keepNext/>
              <w:outlineLvl w:val="2"/>
              <w:rPr>
                <w:bCs/>
                <w:sz w:val="20"/>
              </w:rPr>
            </w:pPr>
          </w:p>
        </w:tc>
        <w:tc>
          <w:tcPr>
            <w:tcW w:w="2646" w:type="dxa"/>
            <w:tcBorders>
              <w:top w:val="single" w:sz="4" w:space="0" w:color="auto"/>
              <w:left w:val="single" w:sz="4" w:space="0" w:color="auto"/>
              <w:bottom w:val="single" w:sz="4" w:space="0" w:color="auto"/>
              <w:right w:val="single" w:sz="4" w:space="0" w:color="auto"/>
            </w:tcBorders>
          </w:tcPr>
          <w:p w14:paraId="2FCF43FE" w14:textId="77777777" w:rsidR="007C0691" w:rsidRDefault="007C0691">
            <w:pPr>
              <w:keepNext/>
              <w:outlineLvl w:val="2"/>
              <w:rPr>
                <w:bCs/>
                <w:sz w:val="20"/>
              </w:rPr>
            </w:pPr>
          </w:p>
        </w:tc>
      </w:tr>
      <w:tr w:rsidR="007C0691" w14:paraId="74A34F2A" w14:textId="77777777">
        <w:tc>
          <w:tcPr>
            <w:tcW w:w="3652" w:type="dxa"/>
            <w:tcBorders>
              <w:top w:val="single" w:sz="4" w:space="0" w:color="auto"/>
              <w:left w:val="single" w:sz="4" w:space="0" w:color="auto"/>
              <w:bottom w:val="single" w:sz="4" w:space="0" w:color="auto"/>
              <w:right w:val="single" w:sz="4" w:space="0" w:color="auto"/>
            </w:tcBorders>
          </w:tcPr>
          <w:p w14:paraId="164B098A" w14:textId="77777777" w:rsidR="007C0691" w:rsidRDefault="007C0691">
            <w:pPr>
              <w:keepNext/>
              <w:outlineLvl w:val="2"/>
              <w:rPr>
                <w:bCs/>
                <w:sz w:val="20"/>
              </w:rPr>
            </w:pPr>
          </w:p>
        </w:tc>
        <w:tc>
          <w:tcPr>
            <w:tcW w:w="1638" w:type="dxa"/>
            <w:tcBorders>
              <w:top w:val="single" w:sz="4" w:space="0" w:color="auto"/>
              <w:left w:val="single" w:sz="4" w:space="0" w:color="auto"/>
              <w:bottom w:val="single" w:sz="4" w:space="0" w:color="auto"/>
              <w:right w:val="single" w:sz="4" w:space="0" w:color="auto"/>
            </w:tcBorders>
          </w:tcPr>
          <w:p w14:paraId="57B9A39C" w14:textId="77777777" w:rsidR="007C0691" w:rsidRDefault="007C0691">
            <w:pPr>
              <w:keepNext/>
              <w:outlineLvl w:val="2"/>
              <w:rPr>
                <w:bCs/>
                <w:sz w:val="20"/>
              </w:rPr>
            </w:pPr>
          </w:p>
        </w:tc>
        <w:tc>
          <w:tcPr>
            <w:tcW w:w="3465" w:type="dxa"/>
            <w:tcBorders>
              <w:top w:val="single" w:sz="4" w:space="0" w:color="auto"/>
              <w:left w:val="single" w:sz="4" w:space="0" w:color="auto"/>
              <w:bottom w:val="single" w:sz="4" w:space="0" w:color="auto"/>
              <w:right w:val="single" w:sz="4" w:space="0" w:color="auto"/>
            </w:tcBorders>
          </w:tcPr>
          <w:p w14:paraId="07C68585" w14:textId="77777777" w:rsidR="007C0691" w:rsidRDefault="007C0691">
            <w:pPr>
              <w:keepNext/>
              <w:outlineLvl w:val="2"/>
              <w:rPr>
                <w:bCs/>
                <w:sz w:val="20"/>
              </w:rPr>
            </w:pPr>
          </w:p>
        </w:tc>
        <w:tc>
          <w:tcPr>
            <w:tcW w:w="2552" w:type="dxa"/>
            <w:tcBorders>
              <w:top w:val="single" w:sz="4" w:space="0" w:color="auto"/>
              <w:left w:val="single" w:sz="4" w:space="0" w:color="auto"/>
              <w:bottom w:val="single" w:sz="4" w:space="0" w:color="auto"/>
              <w:right w:val="single" w:sz="4" w:space="0" w:color="auto"/>
            </w:tcBorders>
          </w:tcPr>
          <w:p w14:paraId="65FCFDBB" w14:textId="77777777" w:rsidR="007C0691" w:rsidRDefault="007C0691">
            <w:pPr>
              <w:keepNext/>
              <w:outlineLvl w:val="2"/>
              <w:rPr>
                <w:bCs/>
                <w:sz w:val="20"/>
              </w:rPr>
            </w:pPr>
          </w:p>
        </w:tc>
        <w:tc>
          <w:tcPr>
            <w:tcW w:w="1919" w:type="dxa"/>
            <w:tcBorders>
              <w:top w:val="single" w:sz="4" w:space="0" w:color="auto"/>
              <w:left w:val="single" w:sz="4" w:space="0" w:color="auto"/>
              <w:bottom w:val="single" w:sz="4" w:space="0" w:color="auto"/>
              <w:right w:val="single" w:sz="4" w:space="0" w:color="auto"/>
            </w:tcBorders>
          </w:tcPr>
          <w:p w14:paraId="359ED48A" w14:textId="77777777" w:rsidR="007C0691" w:rsidRDefault="007C0691">
            <w:pPr>
              <w:keepNext/>
              <w:outlineLvl w:val="2"/>
              <w:rPr>
                <w:bCs/>
                <w:sz w:val="20"/>
              </w:rPr>
            </w:pPr>
          </w:p>
        </w:tc>
        <w:tc>
          <w:tcPr>
            <w:tcW w:w="2646" w:type="dxa"/>
            <w:tcBorders>
              <w:top w:val="single" w:sz="4" w:space="0" w:color="auto"/>
              <w:left w:val="single" w:sz="4" w:space="0" w:color="auto"/>
              <w:bottom w:val="single" w:sz="4" w:space="0" w:color="auto"/>
              <w:right w:val="single" w:sz="4" w:space="0" w:color="auto"/>
            </w:tcBorders>
          </w:tcPr>
          <w:p w14:paraId="294C714D" w14:textId="77777777" w:rsidR="007C0691" w:rsidRDefault="007C0691">
            <w:pPr>
              <w:keepNext/>
              <w:outlineLvl w:val="2"/>
              <w:rPr>
                <w:bCs/>
                <w:sz w:val="20"/>
              </w:rPr>
            </w:pPr>
          </w:p>
        </w:tc>
      </w:tr>
      <w:tr w:rsidR="007C0691" w14:paraId="351656A5" w14:textId="77777777">
        <w:tc>
          <w:tcPr>
            <w:tcW w:w="3652" w:type="dxa"/>
            <w:tcBorders>
              <w:top w:val="single" w:sz="4" w:space="0" w:color="auto"/>
              <w:left w:val="single" w:sz="4" w:space="0" w:color="auto"/>
              <w:bottom w:val="single" w:sz="4" w:space="0" w:color="auto"/>
              <w:right w:val="single" w:sz="4" w:space="0" w:color="auto"/>
            </w:tcBorders>
          </w:tcPr>
          <w:p w14:paraId="3821074D" w14:textId="77777777" w:rsidR="007C0691" w:rsidRDefault="007C0691">
            <w:pPr>
              <w:keepNext/>
              <w:outlineLvl w:val="2"/>
              <w:rPr>
                <w:bCs/>
                <w:sz w:val="20"/>
              </w:rPr>
            </w:pPr>
          </w:p>
        </w:tc>
        <w:tc>
          <w:tcPr>
            <w:tcW w:w="1638" w:type="dxa"/>
            <w:tcBorders>
              <w:top w:val="single" w:sz="4" w:space="0" w:color="auto"/>
              <w:left w:val="single" w:sz="4" w:space="0" w:color="auto"/>
              <w:bottom w:val="single" w:sz="4" w:space="0" w:color="auto"/>
              <w:right w:val="single" w:sz="4" w:space="0" w:color="auto"/>
            </w:tcBorders>
          </w:tcPr>
          <w:p w14:paraId="6621F75A" w14:textId="77777777" w:rsidR="007C0691" w:rsidRDefault="007C0691">
            <w:pPr>
              <w:keepNext/>
              <w:outlineLvl w:val="2"/>
              <w:rPr>
                <w:bCs/>
                <w:sz w:val="20"/>
              </w:rPr>
            </w:pPr>
          </w:p>
        </w:tc>
        <w:tc>
          <w:tcPr>
            <w:tcW w:w="3465" w:type="dxa"/>
            <w:tcBorders>
              <w:top w:val="single" w:sz="4" w:space="0" w:color="auto"/>
              <w:left w:val="single" w:sz="4" w:space="0" w:color="auto"/>
              <w:bottom w:val="single" w:sz="4" w:space="0" w:color="auto"/>
              <w:right w:val="single" w:sz="4" w:space="0" w:color="auto"/>
            </w:tcBorders>
          </w:tcPr>
          <w:p w14:paraId="401B247E" w14:textId="77777777" w:rsidR="007C0691" w:rsidRDefault="007C0691">
            <w:pPr>
              <w:keepNext/>
              <w:outlineLvl w:val="2"/>
              <w:rPr>
                <w:bCs/>
                <w:sz w:val="20"/>
              </w:rPr>
            </w:pPr>
          </w:p>
        </w:tc>
        <w:tc>
          <w:tcPr>
            <w:tcW w:w="2552" w:type="dxa"/>
            <w:tcBorders>
              <w:top w:val="single" w:sz="4" w:space="0" w:color="auto"/>
              <w:left w:val="single" w:sz="4" w:space="0" w:color="auto"/>
              <w:bottom w:val="single" w:sz="4" w:space="0" w:color="auto"/>
              <w:right w:val="single" w:sz="4" w:space="0" w:color="auto"/>
            </w:tcBorders>
          </w:tcPr>
          <w:p w14:paraId="6C53C5B8" w14:textId="77777777" w:rsidR="007C0691" w:rsidRDefault="007C0691">
            <w:pPr>
              <w:keepNext/>
              <w:outlineLvl w:val="2"/>
              <w:rPr>
                <w:bCs/>
                <w:sz w:val="20"/>
              </w:rPr>
            </w:pPr>
          </w:p>
        </w:tc>
        <w:tc>
          <w:tcPr>
            <w:tcW w:w="1919" w:type="dxa"/>
            <w:tcBorders>
              <w:top w:val="single" w:sz="4" w:space="0" w:color="auto"/>
              <w:left w:val="single" w:sz="4" w:space="0" w:color="auto"/>
              <w:bottom w:val="single" w:sz="4" w:space="0" w:color="auto"/>
              <w:right w:val="single" w:sz="4" w:space="0" w:color="auto"/>
            </w:tcBorders>
          </w:tcPr>
          <w:p w14:paraId="64D51CC7" w14:textId="77777777" w:rsidR="007C0691" w:rsidRDefault="007C0691">
            <w:pPr>
              <w:keepNext/>
              <w:outlineLvl w:val="2"/>
              <w:rPr>
                <w:bCs/>
                <w:sz w:val="20"/>
              </w:rPr>
            </w:pPr>
          </w:p>
        </w:tc>
        <w:tc>
          <w:tcPr>
            <w:tcW w:w="2646" w:type="dxa"/>
            <w:tcBorders>
              <w:top w:val="single" w:sz="4" w:space="0" w:color="auto"/>
              <w:left w:val="single" w:sz="4" w:space="0" w:color="auto"/>
              <w:bottom w:val="single" w:sz="4" w:space="0" w:color="auto"/>
              <w:right w:val="single" w:sz="4" w:space="0" w:color="auto"/>
            </w:tcBorders>
          </w:tcPr>
          <w:p w14:paraId="5EBDDEB9" w14:textId="77777777" w:rsidR="007C0691" w:rsidRDefault="007C0691">
            <w:pPr>
              <w:keepNext/>
              <w:outlineLvl w:val="2"/>
              <w:rPr>
                <w:bCs/>
                <w:sz w:val="20"/>
              </w:rPr>
            </w:pPr>
          </w:p>
        </w:tc>
      </w:tr>
      <w:tr w:rsidR="007C0691" w14:paraId="538D6004" w14:textId="77777777">
        <w:tc>
          <w:tcPr>
            <w:tcW w:w="3652" w:type="dxa"/>
            <w:tcBorders>
              <w:top w:val="single" w:sz="4" w:space="0" w:color="auto"/>
              <w:left w:val="single" w:sz="4" w:space="0" w:color="auto"/>
              <w:bottom w:val="single" w:sz="4" w:space="0" w:color="auto"/>
              <w:right w:val="single" w:sz="4" w:space="0" w:color="auto"/>
            </w:tcBorders>
          </w:tcPr>
          <w:p w14:paraId="3506BFF3" w14:textId="77777777" w:rsidR="007C0691" w:rsidRDefault="007C0691">
            <w:pPr>
              <w:keepNext/>
              <w:outlineLvl w:val="2"/>
              <w:rPr>
                <w:bCs/>
                <w:sz w:val="20"/>
              </w:rPr>
            </w:pPr>
          </w:p>
        </w:tc>
        <w:tc>
          <w:tcPr>
            <w:tcW w:w="1638" w:type="dxa"/>
            <w:tcBorders>
              <w:top w:val="single" w:sz="4" w:space="0" w:color="auto"/>
              <w:left w:val="single" w:sz="4" w:space="0" w:color="auto"/>
              <w:bottom w:val="single" w:sz="4" w:space="0" w:color="auto"/>
              <w:right w:val="single" w:sz="4" w:space="0" w:color="auto"/>
            </w:tcBorders>
          </w:tcPr>
          <w:p w14:paraId="5EFE961B" w14:textId="77777777" w:rsidR="007C0691" w:rsidRDefault="007C0691">
            <w:pPr>
              <w:keepNext/>
              <w:outlineLvl w:val="2"/>
              <w:rPr>
                <w:bCs/>
                <w:sz w:val="20"/>
              </w:rPr>
            </w:pPr>
          </w:p>
        </w:tc>
        <w:tc>
          <w:tcPr>
            <w:tcW w:w="3465" w:type="dxa"/>
            <w:tcBorders>
              <w:top w:val="single" w:sz="4" w:space="0" w:color="auto"/>
              <w:left w:val="single" w:sz="4" w:space="0" w:color="auto"/>
              <w:bottom w:val="single" w:sz="4" w:space="0" w:color="auto"/>
              <w:right w:val="single" w:sz="4" w:space="0" w:color="auto"/>
            </w:tcBorders>
          </w:tcPr>
          <w:p w14:paraId="67D178ED" w14:textId="77777777" w:rsidR="007C0691" w:rsidRDefault="007C0691">
            <w:pPr>
              <w:keepNext/>
              <w:outlineLvl w:val="2"/>
              <w:rPr>
                <w:bCs/>
                <w:sz w:val="20"/>
              </w:rPr>
            </w:pPr>
          </w:p>
        </w:tc>
        <w:tc>
          <w:tcPr>
            <w:tcW w:w="2552" w:type="dxa"/>
            <w:tcBorders>
              <w:top w:val="single" w:sz="4" w:space="0" w:color="auto"/>
              <w:left w:val="single" w:sz="4" w:space="0" w:color="auto"/>
              <w:bottom w:val="single" w:sz="4" w:space="0" w:color="auto"/>
              <w:right w:val="single" w:sz="4" w:space="0" w:color="auto"/>
            </w:tcBorders>
          </w:tcPr>
          <w:p w14:paraId="6A19043F" w14:textId="77777777" w:rsidR="007C0691" w:rsidRDefault="007C0691">
            <w:pPr>
              <w:keepNext/>
              <w:outlineLvl w:val="2"/>
              <w:rPr>
                <w:bCs/>
                <w:sz w:val="20"/>
              </w:rPr>
            </w:pPr>
          </w:p>
        </w:tc>
        <w:tc>
          <w:tcPr>
            <w:tcW w:w="1919" w:type="dxa"/>
            <w:tcBorders>
              <w:top w:val="single" w:sz="4" w:space="0" w:color="auto"/>
              <w:left w:val="single" w:sz="4" w:space="0" w:color="auto"/>
              <w:bottom w:val="single" w:sz="4" w:space="0" w:color="auto"/>
              <w:right w:val="single" w:sz="4" w:space="0" w:color="auto"/>
            </w:tcBorders>
          </w:tcPr>
          <w:p w14:paraId="5CC4D128" w14:textId="77777777" w:rsidR="007C0691" w:rsidRDefault="007C0691">
            <w:pPr>
              <w:keepNext/>
              <w:outlineLvl w:val="2"/>
              <w:rPr>
                <w:bCs/>
                <w:sz w:val="20"/>
              </w:rPr>
            </w:pPr>
          </w:p>
        </w:tc>
        <w:tc>
          <w:tcPr>
            <w:tcW w:w="2646" w:type="dxa"/>
            <w:tcBorders>
              <w:top w:val="single" w:sz="4" w:space="0" w:color="auto"/>
              <w:left w:val="single" w:sz="4" w:space="0" w:color="auto"/>
              <w:bottom w:val="single" w:sz="4" w:space="0" w:color="auto"/>
              <w:right w:val="single" w:sz="4" w:space="0" w:color="auto"/>
            </w:tcBorders>
          </w:tcPr>
          <w:p w14:paraId="0598D76F" w14:textId="77777777" w:rsidR="007C0691" w:rsidRDefault="007C0691">
            <w:pPr>
              <w:keepNext/>
              <w:outlineLvl w:val="2"/>
              <w:rPr>
                <w:bCs/>
                <w:sz w:val="20"/>
              </w:rPr>
            </w:pPr>
          </w:p>
        </w:tc>
      </w:tr>
    </w:tbl>
    <w:p w14:paraId="71A9571C" w14:textId="77777777" w:rsidR="007C0691" w:rsidRDefault="007C0691"/>
    <w:p w14:paraId="087FCF53" w14:textId="77777777" w:rsidR="007C0691" w:rsidRDefault="001B293D">
      <w:pPr>
        <w:jc w:val="both"/>
      </w:pPr>
      <w:r>
        <w:t xml:space="preserve">*** </w:t>
      </w:r>
      <w:r>
        <w:rPr>
          <w:b/>
          <w:bCs/>
        </w:rPr>
        <w:t>Pokud je více osob s podílem v této právnické osobě, vyplní žadatel tuto identifikaci pro každého podílníka zvlášť.</w:t>
      </w:r>
    </w:p>
    <w:p w14:paraId="2A416A43" w14:textId="77777777" w:rsidR="007C0691" w:rsidRDefault="007C0691">
      <w:pPr>
        <w:pStyle w:val="Nzev"/>
        <w:tabs>
          <w:tab w:val="center" w:pos="5386"/>
        </w:tabs>
        <w:rPr>
          <w:i/>
        </w:rPr>
      </w:pPr>
    </w:p>
    <w:p w14:paraId="2A964E47" w14:textId="77777777" w:rsidR="007C0691" w:rsidRDefault="007C0691">
      <w:pPr>
        <w:pStyle w:val="Nzev"/>
        <w:tabs>
          <w:tab w:val="center" w:pos="5386"/>
        </w:tabs>
        <w:rPr>
          <w:i/>
        </w:rPr>
      </w:pPr>
    </w:p>
    <w:p w14:paraId="6345CDA3" w14:textId="77777777" w:rsidR="007C0691" w:rsidRDefault="007C0691">
      <w:pPr>
        <w:pStyle w:val="Nzev"/>
        <w:tabs>
          <w:tab w:val="center" w:pos="5386"/>
        </w:tabs>
        <w:rPr>
          <w:i/>
        </w:rPr>
      </w:pPr>
    </w:p>
    <w:p w14:paraId="07EEC9E0" w14:textId="77777777" w:rsidR="007C0691" w:rsidRDefault="007C0691">
      <w:pPr>
        <w:pStyle w:val="Nzev"/>
        <w:tabs>
          <w:tab w:val="center" w:pos="5386"/>
        </w:tabs>
        <w:rPr>
          <w:i/>
        </w:rPr>
      </w:pPr>
    </w:p>
    <w:p w14:paraId="6EC339D0" w14:textId="77777777" w:rsidR="007C0691" w:rsidRDefault="007C0691">
      <w:pPr>
        <w:pStyle w:val="Nzev"/>
        <w:tabs>
          <w:tab w:val="center" w:pos="5386"/>
        </w:tabs>
        <w:rPr>
          <w:i/>
        </w:rPr>
      </w:pPr>
    </w:p>
    <w:p w14:paraId="528DDD8B" w14:textId="77777777" w:rsidR="007C0691" w:rsidRDefault="001B293D">
      <w:pPr>
        <w:pStyle w:val="Nzev"/>
        <w:tabs>
          <w:tab w:val="center" w:pos="5386"/>
        </w:tabs>
        <w:rPr>
          <w:i/>
        </w:rPr>
      </w:pPr>
      <w:r>
        <w:rPr>
          <w:i/>
        </w:rPr>
        <w:lastRenderedPageBreak/>
        <w:t>ČESTNÉ PROHLÁŠENÍ</w:t>
      </w:r>
    </w:p>
    <w:p w14:paraId="2778F670" w14:textId="77777777" w:rsidR="007C0691" w:rsidRDefault="001B293D">
      <w:pPr>
        <w:jc w:val="both"/>
        <w:rPr>
          <w:szCs w:val="20"/>
        </w:rPr>
      </w:pPr>
      <w:r>
        <w:rPr>
          <w:szCs w:val="20"/>
        </w:rPr>
        <w:t>Žadatel prohlašuje, že:</w:t>
      </w:r>
    </w:p>
    <w:p w14:paraId="6692F177" w14:textId="77777777" w:rsidR="007C0691" w:rsidRDefault="001B293D">
      <w:pPr>
        <w:numPr>
          <w:ilvl w:val="0"/>
          <w:numId w:val="28"/>
        </w:numPr>
        <w:jc w:val="both"/>
        <w:rPr>
          <w:szCs w:val="20"/>
        </w:rPr>
      </w:pPr>
      <w:r>
        <w:rPr>
          <w:szCs w:val="20"/>
        </w:rPr>
        <w:t>všechny údaje jsou pravdivé;</w:t>
      </w:r>
    </w:p>
    <w:p w14:paraId="2E4646B6" w14:textId="77777777" w:rsidR="007C0691" w:rsidRDefault="001B293D">
      <w:pPr>
        <w:numPr>
          <w:ilvl w:val="0"/>
          <w:numId w:val="28"/>
        </w:numPr>
        <w:jc w:val="both"/>
        <w:rPr>
          <w:szCs w:val="20"/>
        </w:rPr>
      </w:pPr>
      <w:r>
        <w:rPr>
          <w:szCs w:val="20"/>
        </w:rPr>
        <w:t>se seznámil se směrnicí QS 61-27 – Zásady poskytování dotací z rozpočtu statutárního města Plzně;</w:t>
      </w:r>
    </w:p>
    <w:p w14:paraId="59137DD8" w14:textId="77777777" w:rsidR="007C0691" w:rsidRDefault="001B293D">
      <w:pPr>
        <w:pStyle w:val="Odstavecseseznamem"/>
        <w:numPr>
          <w:ilvl w:val="0"/>
          <w:numId w:val="28"/>
        </w:numPr>
        <w:tabs>
          <w:tab w:val="left" w:pos="993"/>
        </w:tabs>
        <w:contextualSpacing w:val="0"/>
        <w:jc w:val="both"/>
        <w:rPr>
          <w:szCs w:val="20"/>
        </w:rPr>
      </w:pPr>
      <w:r>
        <w:rPr>
          <w:szCs w:val="20"/>
        </w:rPr>
        <w:t>není předmětem řízení na vyhlášení konkurzu, likvidace, správy ze strany soudů, uspořádání s věřiteli nebo podobného postupu upraveného v celostátní legislativě nebo směrnicích,</w:t>
      </w:r>
    </w:p>
    <w:p w14:paraId="5BCFBD7B" w14:textId="77777777" w:rsidR="007C0691" w:rsidRDefault="001B293D">
      <w:pPr>
        <w:pStyle w:val="Odstavecseseznamem"/>
        <w:numPr>
          <w:ilvl w:val="0"/>
          <w:numId w:val="28"/>
        </w:numPr>
        <w:tabs>
          <w:tab w:val="left" w:pos="993"/>
        </w:tabs>
        <w:contextualSpacing w:val="0"/>
        <w:jc w:val="both"/>
        <w:rPr>
          <w:szCs w:val="20"/>
        </w:rPr>
      </w:pPr>
      <w:r>
        <w:rPr>
          <w:szCs w:val="20"/>
        </w:rPr>
        <w:t>není předmětem řízení na vrácení předem poskytnuté dotace ze státního rozpočtu, nebo z rozpočtu územně samosprávného celku,</w:t>
      </w:r>
    </w:p>
    <w:p w14:paraId="4BA4F4BF" w14:textId="77777777" w:rsidR="007C0691" w:rsidRDefault="001B293D">
      <w:pPr>
        <w:numPr>
          <w:ilvl w:val="0"/>
          <w:numId w:val="28"/>
        </w:numPr>
        <w:jc w:val="both"/>
        <w:rPr>
          <w:szCs w:val="20"/>
        </w:rPr>
      </w:pPr>
      <w:r>
        <w:rPr>
          <w:szCs w:val="20"/>
        </w:rPr>
        <w:t>nemá žádné závazky po lhůtě splatnosti vůči městu Plzni nebo jeho příspěvkovým organizacím či jinému veřejnoprávnímu subjektu ani jím zřízeným příspěvkovým organizacím, a to k datu podání žádosti.</w:t>
      </w:r>
    </w:p>
    <w:p w14:paraId="124E0DCB" w14:textId="77777777" w:rsidR="007C0691" w:rsidRDefault="001B293D">
      <w:pPr>
        <w:numPr>
          <w:ilvl w:val="0"/>
          <w:numId w:val="28"/>
        </w:numPr>
        <w:jc w:val="both"/>
        <w:rPr>
          <w:szCs w:val="20"/>
        </w:rPr>
      </w:pPr>
      <w:r>
        <w:rPr>
          <w:szCs w:val="20"/>
        </w:rPr>
        <w:t>již využil veškeré dostupné záchranné nástroje vyhlášené pro zmírnění dopadů spojených s COVID-19,</w:t>
      </w:r>
    </w:p>
    <w:p w14:paraId="5773E662" w14:textId="77777777" w:rsidR="007C0691" w:rsidRDefault="001B293D">
      <w:pPr>
        <w:numPr>
          <w:ilvl w:val="0"/>
          <w:numId w:val="28"/>
        </w:numPr>
        <w:jc w:val="both"/>
        <w:rPr>
          <w:szCs w:val="20"/>
        </w:rPr>
      </w:pPr>
      <w:r>
        <w:rPr>
          <w:szCs w:val="20"/>
        </w:rPr>
        <w:t>neuplatňuje výše požadované náklady u jiných poskytovatelů záchranných nástrojů vyhlášených pro zmírnění dopadů spojených s COVID-19,</w:t>
      </w:r>
    </w:p>
    <w:p w14:paraId="145A1BF0" w14:textId="77777777" w:rsidR="007C0691" w:rsidRDefault="001B293D">
      <w:pPr>
        <w:numPr>
          <w:ilvl w:val="0"/>
          <w:numId w:val="28"/>
        </w:numPr>
        <w:jc w:val="both"/>
        <w:rPr>
          <w:szCs w:val="20"/>
        </w:rPr>
      </w:pPr>
      <w:r>
        <w:rPr>
          <w:szCs w:val="20"/>
        </w:rPr>
        <w:t>bere na vědomí, že uznatelnými náklady jsou pouze ty, které jsou v souladu s platnými opatřeními Vlády ČR.</w:t>
      </w:r>
    </w:p>
    <w:p w14:paraId="5FEE93F6" w14:textId="77777777" w:rsidR="007C0691" w:rsidRDefault="007C0691">
      <w:pPr>
        <w:ind w:right="850"/>
        <w:jc w:val="both"/>
        <w:rPr>
          <w:szCs w:val="20"/>
        </w:rPr>
      </w:pPr>
    </w:p>
    <w:p w14:paraId="5EAF3309" w14:textId="77777777" w:rsidR="007C0691" w:rsidRDefault="007C0691">
      <w:pPr>
        <w:ind w:right="850"/>
        <w:jc w:val="both"/>
        <w:rPr>
          <w:sz w:val="8"/>
          <w:szCs w:val="20"/>
        </w:rPr>
      </w:pPr>
    </w:p>
    <w:p w14:paraId="0245C4FA" w14:textId="77777777" w:rsidR="007C0691" w:rsidRDefault="001B293D">
      <w:pPr>
        <w:jc w:val="both"/>
        <w:rPr>
          <w:bCs/>
          <w:i/>
        </w:rPr>
      </w:pPr>
      <w:r>
        <w:rPr>
          <w:bCs/>
          <w:i/>
        </w:rPr>
        <w:t>Beru na vědomí způsob projednávání mé žádosti, tj. postupné projednání ve všech příslušných orgánech města Plzně, včetně následných zveřejnění celých znění přijatých usnesení a evidování veškerých dokladů souvisejících s vyřizováním mojí žádosti.</w:t>
      </w:r>
      <w:r>
        <w:rPr>
          <w:bCs/>
        </w:rPr>
        <w:t xml:space="preserve"> </w:t>
      </w:r>
      <w:r>
        <w:rPr>
          <w:bCs/>
          <w:i/>
        </w:rPr>
        <w:t>Dále beru na vědomí, že v případě, že smlouva nebude ze strany žadatele podepsána nejdéle do 2 měsíců ode dne doručení výzvy k podpisu smlouvy na kontaktní adresu uvedenou v žádosti o dotaci, pozbývá usnesení vůči příjemci dotace účinnosti.</w:t>
      </w:r>
    </w:p>
    <w:p w14:paraId="49A26317" w14:textId="77777777" w:rsidR="007C0691" w:rsidRDefault="007C0691">
      <w:pPr>
        <w:ind w:right="850"/>
        <w:jc w:val="both"/>
        <w:rPr>
          <w:sz w:val="8"/>
          <w:szCs w:val="20"/>
        </w:rPr>
      </w:pPr>
    </w:p>
    <w:p w14:paraId="75C05301" w14:textId="77777777" w:rsidR="007C0691" w:rsidRDefault="007C0691">
      <w:pPr>
        <w:ind w:right="850"/>
        <w:jc w:val="both"/>
        <w:rPr>
          <w:sz w:val="8"/>
          <w:szCs w:val="20"/>
        </w:rPr>
      </w:pPr>
    </w:p>
    <w:p w14:paraId="6E3D428C" w14:textId="77777777" w:rsidR="007C0691" w:rsidRDefault="007C0691">
      <w:pPr>
        <w:ind w:right="850"/>
        <w:jc w:val="both"/>
        <w:rPr>
          <w:sz w:val="8"/>
          <w:szCs w:val="20"/>
        </w:rPr>
      </w:pPr>
    </w:p>
    <w:p w14:paraId="3F2EF85C" w14:textId="77777777" w:rsidR="007C0691" w:rsidRDefault="007C0691">
      <w:pPr>
        <w:ind w:right="850"/>
        <w:jc w:val="both"/>
        <w:rPr>
          <w:sz w:val="8"/>
          <w:szCs w:val="20"/>
        </w:rPr>
      </w:pPr>
    </w:p>
    <w:p w14:paraId="07FAB2DF" w14:textId="77777777" w:rsidR="007C0691" w:rsidRDefault="007C0691">
      <w:pPr>
        <w:ind w:right="850"/>
        <w:jc w:val="both"/>
        <w:rPr>
          <w:sz w:val="8"/>
          <w:szCs w:val="20"/>
        </w:rPr>
      </w:pPr>
    </w:p>
    <w:p w14:paraId="37ACD97F" w14:textId="77777777" w:rsidR="007C0691" w:rsidRDefault="007C0691">
      <w:pPr>
        <w:ind w:right="850"/>
        <w:jc w:val="both"/>
        <w:rPr>
          <w:sz w:val="8"/>
          <w:szCs w:val="20"/>
        </w:rPr>
      </w:pPr>
    </w:p>
    <w:p w14:paraId="7D20B7B9" w14:textId="77777777" w:rsidR="007C0691" w:rsidRDefault="007C0691">
      <w:pPr>
        <w:ind w:right="850"/>
        <w:jc w:val="both"/>
        <w:rPr>
          <w:sz w:val="8"/>
          <w:szCs w:val="20"/>
        </w:rPr>
      </w:pPr>
    </w:p>
    <w:p w14:paraId="6B352532" w14:textId="77777777" w:rsidR="007C0691" w:rsidRDefault="007C0691">
      <w:pPr>
        <w:ind w:right="850"/>
        <w:jc w:val="both"/>
        <w:rPr>
          <w:sz w:val="8"/>
          <w:szCs w:val="20"/>
        </w:rPr>
      </w:pPr>
    </w:p>
    <w:p w14:paraId="70E0EC11" w14:textId="77777777" w:rsidR="007C0691" w:rsidRDefault="001B293D">
      <w:pPr>
        <w:ind w:right="850"/>
        <w:jc w:val="both"/>
        <w:rPr>
          <w:szCs w:val="20"/>
        </w:rPr>
      </w:pPr>
      <w:r>
        <w:rPr>
          <w:szCs w:val="20"/>
        </w:rPr>
        <w:t xml:space="preserve">V ……………  dne …………                         </w:t>
      </w:r>
    </w:p>
    <w:p w14:paraId="7FCD4095" w14:textId="77777777" w:rsidR="007C0691" w:rsidRDefault="007C0691">
      <w:pPr>
        <w:ind w:right="850"/>
        <w:jc w:val="both"/>
        <w:rPr>
          <w:b/>
        </w:rPr>
      </w:pPr>
    </w:p>
    <w:p w14:paraId="00339070" w14:textId="77777777" w:rsidR="007C0691" w:rsidRDefault="001B293D">
      <w:pPr>
        <w:ind w:left="4248"/>
        <w:jc w:val="both"/>
        <w:rPr>
          <w:bCs/>
        </w:rPr>
      </w:pPr>
      <w:r>
        <w:t>….….</w:t>
      </w:r>
      <w:r>
        <w:rPr>
          <w:bCs/>
        </w:rPr>
        <w:t>………………………………………….</w:t>
      </w:r>
    </w:p>
    <w:p w14:paraId="5538D95A" w14:textId="77777777" w:rsidR="007C0691" w:rsidRDefault="001B293D">
      <w:pPr>
        <w:pStyle w:val="Nadpis2"/>
        <w:ind w:left="3540"/>
        <w:jc w:val="both"/>
        <w:rPr>
          <w:i w:val="0"/>
          <w:sz w:val="22"/>
        </w:rPr>
      </w:pPr>
      <w:bookmarkStart w:id="7" w:name="_Toc109534790"/>
      <w:r>
        <w:rPr>
          <w:bCs w:val="0"/>
          <w:i w:val="0"/>
          <w:sz w:val="22"/>
        </w:rPr>
        <w:t xml:space="preserve">      Podpis </w:t>
      </w:r>
      <w:r>
        <w:rPr>
          <w:i w:val="0"/>
          <w:sz w:val="22"/>
        </w:rPr>
        <w:t>osoby oprávněné jednat za Předkladatele</w:t>
      </w:r>
      <w:bookmarkEnd w:id="7"/>
      <w:r>
        <w:rPr>
          <w:i w:val="0"/>
          <w:sz w:val="22"/>
        </w:rPr>
        <w:t xml:space="preserve">   </w:t>
      </w:r>
    </w:p>
    <w:p w14:paraId="00F7222D" w14:textId="77777777" w:rsidR="007C0691" w:rsidRDefault="007C0691">
      <w:pPr>
        <w:rPr>
          <w:b/>
          <w:sz w:val="20"/>
        </w:rPr>
      </w:pPr>
    </w:p>
    <w:p w14:paraId="23E6B6FF" w14:textId="77777777" w:rsidR="007C0691" w:rsidRDefault="001B293D">
      <w:pPr>
        <w:rPr>
          <w:b/>
          <w:i/>
          <w:color w:val="000000"/>
          <w:sz w:val="20"/>
          <w:szCs w:val="20"/>
        </w:rPr>
      </w:pPr>
      <w:r>
        <w:rPr>
          <w:b/>
          <w:i/>
          <w:color w:val="000000"/>
          <w:sz w:val="20"/>
          <w:szCs w:val="20"/>
        </w:rPr>
        <w:t xml:space="preserve"> </w:t>
      </w:r>
    </w:p>
    <w:p w14:paraId="65071347" w14:textId="77777777" w:rsidR="007C0691" w:rsidRDefault="007C0691">
      <w:pPr>
        <w:jc w:val="center"/>
        <w:rPr>
          <w:b/>
          <w:i/>
          <w:color w:val="000000"/>
          <w:sz w:val="20"/>
          <w:szCs w:val="20"/>
        </w:rPr>
      </w:pPr>
    </w:p>
    <w:sectPr w:rsidR="007C0691">
      <w:headerReference w:type="default" r:id="rId10"/>
      <w:footerReference w:type="even" r:id="rId11"/>
      <w:footerReference w:type="default" r:id="rId12"/>
      <w:pgSz w:w="11906" w:h="16838" w:code="9"/>
      <w:pgMar w:top="539" w:right="1417" w:bottom="709" w:left="1417" w:header="709"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CA9F9" w14:textId="77777777" w:rsidR="00E324ED" w:rsidRDefault="001B293D">
      <w:r>
        <w:separator/>
      </w:r>
    </w:p>
  </w:endnote>
  <w:endnote w:type="continuationSeparator" w:id="0">
    <w:p w14:paraId="6672BEC6" w14:textId="77777777" w:rsidR="00E324ED" w:rsidRDefault="001B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AD1B" w14:textId="77777777" w:rsidR="007C0691" w:rsidRDefault="001B293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CE3A28D" w14:textId="77777777" w:rsidR="007C0691" w:rsidRDefault="007C06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AE36" w14:textId="77777777" w:rsidR="007C0691" w:rsidRDefault="001B293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99A28CF" w14:textId="77777777" w:rsidR="007C0691" w:rsidRDefault="007C06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0027" w14:textId="77777777" w:rsidR="00E324ED" w:rsidRDefault="001B293D">
      <w:r>
        <w:separator/>
      </w:r>
    </w:p>
  </w:footnote>
  <w:footnote w:type="continuationSeparator" w:id="0">
    <w:p w14:paraId="73872619" w14:textId="77777777" w:rsidR="00E324ED" w:rsidRDefault="001B2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00E47" w14:textId="77777777" w:rsidR="007C0691" w:rsidRDefault="007C0691">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C2C604E"/>
    <w:lvl w:ilvl="0" w:tplc="0405000F">
      <w:start w:val="1"/>
      <w:numFmt w:val="decimal"/>
      <w:lvlText w:val="%1."/>
      <w:lvlJc w:val="left"/>
      <w:pPr>
        <w:tabs>
          <w:tab w:val="left" w:pos="720"/>
        </w:tabs>
        <w:ind w:left="720" w:hanging="360"/>
      </w:pPr>
      <w:rPr>
        <w:rFonts w:hint="default"/>
      </w:rPr>
    </w:lvl>
    <w:lvl w:ilvl="1" w:tplc="04050019" w:tentative="1">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30E416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0000003"/>
    <w:multiLevelType w:val="hybridMultilevel"/>
    <w:tmpl w:val="56707C44"/>
    <w:lvl w:ilvl="0" w:tplc="E2A8E0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0000004"/>
    <w:multiLevelType w:val="hybridMultilevel"/>
    <w:tmpl w:val="D03C04A0"/>
    <w:lvl w:ilvl="0" w:tplc="88F4808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0000005"/>
    <w:multiLevelType w:val="hybridMultilevel"/>
    <w:tmpl w:val="BE542648"/>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0000006"/>
    <w:multiLevelType w:val="singleLevel"/>
    <w:tmpl w:val="87928126"/>
    <w:lvl w:ilvl="0">
      <w:start w:val="1"/>
      <w:numFmt w:val="decimal"/>
      <w:lvlText w:val="%1."/>
      <w:lvlJc w:val="left"/>
      <w:pPr>
        <w:tabs>
          <w:tab w:val="left" w:pos="720"/>
        </w:tabs>
        <w:ind w:left="720" w:hanging="360"/>
      </w:pPr>
      <w:rPr>
        <w:rFonts w:hint="default"/>
      </w:rPr>
    </w:lvl>
  </w:abstractNum>
  <w:abstractNum w:abstractNumId="6" w15:restartNumberingAfterBreak="0">
    <w:nsid w:val="00000007"/>
    <w:multiLevelType w:val="hybridMultilevel"/>
    <w:tmpl w:val="0C7C434C"/>
    <w:lvl w:ilvl="0" w:tplc="30FA5E22">
      <w:start w:val="1"/>
      <w:numFmt w:val="lowerLetter"/>
      <w:lvlText w:val="%1)"/>
      <w:lvlJc w:val="left"/>
      <w:pPr>
        <w:tabs>
          <w:tab w:val="left" w:pos="360"/>
        </w:tabs>
        <w:ind w:left="357" w:hanging="357"/>
      </w:pPr>
      <w:rPr>
        <w:rFonts w:hint="default"/>
        <w:b w:val="0"/>
        <w:i w:val="0"/>
      </w:rPr>
    </w:lvl>
    <w:lvl w:ilvl="1" w:tplc="04050019" w:tentative="1">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abstractNum w:abstractNumId="7" w15:restartNumberingAfterBreak="0">
    <w:nsid w:val="00000008"/>
    <w:multiLevelType w:val="hybridMultilevel"/>
    <w:tmpl w:val="E7347A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0000009"/>
    <w:multiLevelType w:val="hybridMultilevel"/>
    <w:tmpl w:val="BDA62F58"/>
    <w:lvl w:ilvl="0" w:tplc="838ABB68">
      <w:start w:val="2"/>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0000000A"/>
    <w:multiLevelType w:val="hybridMultilevel"/>
    <w:tmpl w:val="4FE68482"/>
    <w:lvl w:ilvl="0" w:tplc="838ABB68">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D29EA194"/>
    <w:lvl w:ilvl="0" w:tplc="2AF0C44C">
      <w:start w:val="1"/>
      <w:numFmt w:val="decimal"/>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0000000C"/>
    <w:multiLevelType w:val="hybridMultilevel"/>
    <w:tmpl w:val="CBDA275A"/>
    <w:lvl w:ilvl="0" w:tplc="04050011">
      <w:start w:val="1"/>
      <w:numFmt w:val="decimal"/>
      <w:lvlText w:val="%1)"/>
      <w:lvlJc w:val="left"/>
      <w:pPr>
        <w:ind w:left="720" w:hanging="360"/>
      </w:p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000000D"/>
    <w:multiLevelType w:val="hybridMultilevel"/>
    <w:tmpl w:val="789C7E46"/>
    <w:lvl w:ilvl="0" w:tplc="2E40AA3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80BC508E"/>
    <w:lvl w:ilvl="0" w:tplc="542EC0C2">
      <w:start w:val="1"/>
      <w:numFmt w:val="decimal"/>
      <w:lvlText w:val="%1)"/>
      <w:lvlJc w:val="left"/>
      <w:pPr>
        <w:tabs>
          <w:tab w:val="left" w:pos="290"/>
        </w:tabs>
        <w:ind w:left="29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000000F"/>
    <w:multiLevelType w:val="hybridMultilevel"/>
    <w:tmpl w:val="9E165254"/>
    <w:lvl w:ilvl="0" w:tplc="E738DD84">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47FCFE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0000011"/>
    <w:multiLevelType w:val="multilevel"/>
    <w:tmpl w:val="D9AC3D2A"/>
    <w:lvl w:ilvl="0">
      <w:start w:val="5"/>
      <w:numFmt w:val="decimal"/>
      <w:lvlText w:val="%1"/>
      <w:lvlJc w:val="left"/>
      <w:pPr>
        <w:tabs>
          <w:tab w:val="left" w:pos="390"/>
        </w:tabs>
        <w:ind w:left="390" w:hanging="390"/>
      </w:pPr>
      <w:rPr>
        <w:rFonts w:hint="default"/>
      </w:rPr>
    </w:lvl>
    <w:lvl w:ilvl="1">
      <w:start w:val="3"/>
      <w:numFmt w:val="decimal"/>
      <w:lvlText w:val="%1.%2"/>
      <w:lvlJc w:val="left"/>
      <w:pPr>
        <w:tabs>
          <w:tab w:val="left" w:pos="390"/>
        </w:tabs>
        <w:ind w:left="390" w:hanging="39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15:restartNumberingAfterBreak="0">
    <w:nsid w:val="00000012"/>
    <w:multiLevelType w:val="singleLevel"/>
    <w:tmpl w:val="04050017"/>
    <w:lvl w:ilvl="0">
      <w:start w:val="1"/>
      <w:numFmt w:val="lowerLetter"/>
      <w:lvlText w:val="%1)"/>
      <w:lvlJc w:val="left"/>
      <w:pPr>
        <w:tabs>
          <w:tab w:val="left" w:pos="360"/>
        </w:tabs>
        <w:ind w:left="360" w:hanging="360"/>
      </w:pPr>
      <w:rPr>
        <w:rFonts w:hint="default"/>
        <w:b w:val="0"/>
      </w:rPr>
    </w:lvl>
  </w:abstractNum>
  <w:abstractNum w:abstractNumId="18" w15:restartNumberingAfterBreak="0">
    <w:nsid w:val="00000013"/>
    <w:multiLevelType w:val="hybridMultilevel"/>
    <w:tmpl w:val="6D1AE41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0000014"/>
    <w:multiLevelType w:val="singleLevel"/>
    <w:tmpl w:val="114CD128"/>
    <w:lvl w:ilvl="0">
      <w:start w:val="4"/>
      <w:numFmt w:val="decimal"/>
      <w:lvlText w:val="%1."/>
      <w:lvlJc w:val="left"/>
      <w:pPr>
        <w:tabs>
          <w:tab w:val="left" w:pos="705"/>
        </w:tabs>
        <w:ind w:left="705" w:hanging="705"/>
      </w:pPr>
      <w:rPr>
        <w:rFonts w:hint="default"/>
      </w:rPr>
    </w:lvl>
  </w:abstractNum>
  <w:abstractNum w:abstractNumId="20" w15:restartNumberingAfterBreak="0">
    <w:nsid w:val="00000015"/>
    <w:multiLevelType w:val="hybridMultilevel"/>
    <w:tmpl w:val="B7EA1280"/>
    <w:lvl w:ilvl="0" w:tplc="B2DE8772">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438234A0"/>
    <w:lvl w:ilvl="0" w:tplc="04050011">
      <w:start w:val="1"/>
      <w:numFmt w:val="decimal"/>
      <w:lvlText w:val="%1)"/>
      <w:lvlJc w:val="left"/>
      <w:pPr>
        <w:ind w:left="720" w:hanging="360"/>
      </w:pPr>
    </w:lvl>
    <w:lvl w:ilvl="1" w:tplc="5BE00518">
      <w:start w:val="1"/>
      <w:numFmt w:val="decimal"/>
      <w:lvlText w:val="%2."/>
      <w:lvlJc w:val="left"/>
      <w:pPr>
        <w:ind w:left="1440" w:hanging="360"/>
      </w:pPr>
      <w:rPr>
        <w:rFonts w:hint="default"/>
        <w:u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0000017"/>
    <w:multiLevelType w:val="hybridMultilevel"/>
    <w:tmpl w:val="18AE352C"/>
    <w:lvl w:ilvl="0" w:tplc="617C2AA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00000018"/>
    <w:multiLevelType w:val="hybridMultilevel"/>
    <w:tmpl w:val="B7FA7D4A"/>
    <w:lvl w:ilvl="0" w:tplc="97E6E9B8">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00000019"/>
    <w:multiLevelType w:val="hybridMultilevel"/>
    <w:tmpl w:val="66A8C414"/>
    <w:lvl w:ilvl="0" w:tplc="137CDDB8">
      <w:start w:val="8"/>
      <w:numFmt w:val="bullet"/>
      <w:lvlText w:val="-"/>
      <w:lvlJc w:val="left"/>
      <w:pPr>
        <w:ind w:left="0" w:hanging="360"/>
      </w:pPr>
      <w:rPr>
        <w:rFonts w:ascii="Times New Roman" w:eastAsia="Times New Roman" w:hAnsi="Times New Roman" w:cs="Times New Roman"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25" w15:restartNumberingAfterBreak="0">
    <w:nsid w:val="0000001A"/>
    <w:multiLevelType w:val="hybridMultilevel"/>
    <w:tmpl w:val="4E08EA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0000001B"/>
    <w:multiLevelType w:val="hybridMultilevel"/>
    <w:tmpl w:val="66F06512"/>
    <w:lvl w:ilvl="0" w:tplc="B9E2B27A">
      <w:start w:val="1"/>
      <w:numFmt w:val="bullet"/>
      <w:lvlText w:val="-"/>
      <w:lvlJc w:val="left"/>
      <w:pPr>
        <w:tabs>
          <w:tab w:val="left"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left" w:pos="1440"/>
        </w:tabs>
        <w:ind w:left="1440" w:hanging="360"/>
      </w:pPr>
      <w:rPr>
        <w:rFonts w:ascii="Courier New" w:hAnsi="Courier New" w:cs="Courier New" w:hint="default"/>
      </w:rPr>
    </w:lvl>
    <w:lvl w:ilvl="2" w:tplc="04050005" w:tentative="1">
      <w:start w:val="1"/>
      <w:numFmt w:val="bullet"/>
      <w:lvlText w:val=""/>
      <w:lvlJc w:val="left"/>
      <w:pPr>
        <w:tabs>
          <w:tab w:val="left" w:pos="2160"/>
        </w:tabs>
        <w:ind w:left="2160" w:hanging="360"/>
      </w:pPr>
      <w:rPr>
        <w:rFonts w:ascii="Wingdings" w:hAnsi="Wingdings" w:hint="default"/>
      </w:rPr>
    </w:lvl>
    <w:lvl w:ilvl="3" w:tplc="04050001" w:tentative="1">
      <w:start w:val="1"/>
      <w:numFmt w:val="bullet"/>
      <w:lvlText w:val=""/>
      <w:lvlJc w:val="left"/>
      <w:pPr>
        <w:tabs>
          <w:tab w:val="left" w:pos="2880"/>
        </w:tabs>
        <w:ind w:left="2880" w:hanging="360"/>
      </w:pPr>
      <w:rPr>
        <w:rFonts w:ascii="Symbol" w:hAnsi="Symbol" w:hint="default"/>
      </w:rPr>
    </w:lvl>
    <w:lvl w:ilvl="4" w:tplc="04050003" w:tentative="1">
      <w:start w:val="1"/>
      <w:numFmt w:val="bullet"/>
      <w:lvlText w:val="o"/>
      <w:lvlJc w:val="left"/>
      <w:pPr>
        <w:tabs>
          <w:tab w:val="left" w:pos="3600"/>
        </w:tabs>
        <w:ind w:left="3600" w:hanging="360"/>
      </w:pPr>
      <w:rPr>
        <w:rFonts w:ascii="Courier New" w:hAnsi="Courier New" w:cs="Courier New" w:hint="default"/>
      </w:rPr>
    </w:lvl>
    <w:lvl w:ilvl="5" w:tplc="04050005" w:tentative="1">
      <w:start w:val="1"/>
      <w:numFmt w:val="bullet"/>
      <w:lvlText w:val=""/>
      <w:lvlJc w:val="left"/>
      <w:pPr>
        <w:tabs>
          <w:tab w:val="left" w:pos="4320"/>
        </w:tabs>
        <w:ind w:left="4320" w:hanging="360"/>
      </w:pPr>
      <w:rPr>
        <w:rFonts w:ascii="Wingdings" w:hAnsi="Wingdings" w:hint="default"/>
      </w:rPr>
    </w:lvl>
    <w:lvl w:ilvl="6" w:tplc="04050001" w:tentative="1">
      <w:start w:val="1"/>
      <w:numFmt w:val="bullet"/>
      <w:lvlText w:val=""/>
      <w:lvlJc w:val="left"/>
      <w:pPr>
        <w:tabs>
          <w:tab w:val="left" w:pos="5040"/>
        </w:tabs>
        <w:ind w:left="5040" w:hanging="360"/>
      </w:pPr>
      <w:rPr>
        <w:rFonts w:ascii="Symbol" w:hAnsi="Symbol" w:hint="default"/>
      </w:rPr>
    </w:lvl>
    <w:lvl w:ilvl="7" w:tplc="04050003" w:tentative="1">
      <w:start w:val="1"/>
      <w:numFmt w:val="bullet"/>
      <w:lvlText w:val="o"/>
      <w:lvlJc w:val="left"/>
      <w:pPr>
        <w:tabs>
          <w:tab w:val="left" w:pos="5760"/>
        </w:tabs>
        <w:ind w:left="5760" w:hanging="360"/>
      </w:pPr>
      <w:rPr>
        <w:rFonts w:ascii="Courier New" w:hAnsi="Courier New" w:cs="Courier New" w:hint="default"/>
      </w:rPr>
    </w:lvl>
    <w:lvl w:ilvl="8" w:tplc="04050005" w:tentative="1">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0000001C"/>
    <w:multiLevelType w:val="singleLevel"/>
    <w:tmpl w:val="0405000F"/>
    <w:lvl w:ilvl="0">
      <w:start w:val="1"/>
      <w:numFmt w:val="decimal"/>
      <w:lvlText w:val="%1."/>
      <w:lvlJc w:val="left"/>
      <w:pPr>
        <w:tabs>
          <w:tab w:val="left" w:pos="360"/>
        </w:tabs>
        <w:ind w:left="360" w:hanging="360"/>
      </w:pPr>
      <w:rPr>
        <w:rFonts w:hint="default"/>
      </w:rPr>
    </w:lvl>
  </w:abstractNum>
  <w:abstractNum w:abstractNumId="28" w15:restartNumberingAfterBreak="0">
    <w:nsid w:val="179C7154"/>
    <w:multiLevelType w:val="singleLevel"/>
    <w:tmpl w:val="54E2E312"/>
    <w:lvl w:ilvl="0">
      <w:start w:val="5"/>
      <w:numFmt w:val="bullet"/>
      <w:lvlText w:val="-"/>
      <w:lvlJc w:val="left"/>
      <w:pPr>
        <w:tabs>
          <w:tab w:val="left" w:pos="360"/>
        </w:tabs>
        <w:ind w:left="360" w:hanging="360"/>
      </w:pPr>
      <w:rPr>
        <w:rFonts w:hint="default"/>
      </w:rPr>
    </w:lvl>
  </w:abstractNum>
  <w:num w:numId="1">
    <w:abstractNumId w:val="28"/>
  </w:num>
  <w:num w:numId="2">
    <w:abstractNumId w:val="27"/>
  </w:num>
  <w:num w:numId="3">
    <w:abstractNumId w:val="16"/>
  </w:num>
  <w:num w:numId="4">
    <w:abstractNumId w:val="19"/>
  </w:num>
  <w:num w:numId="5">
    <w:abstractNumId w:val="5"/>
  </w:num>
  <w:num w:numId="6">
    <w:abstractNumId w:val="0"/>
  </w:num>
  <w:num w:numId="7">
    <w:abstractNumId w:val="17"/>
  </w:num>
  <w:num w:numId="8">
    <w:abstractNumId w:val="4"/>
  </w:num>
  <w:num w:numId="9">
    <w:abstractNumId w:val="14"/>
  </w:num>
  <w:num w:numId="10">
    <w:abstractNumId w:val="12"/>
  </w:num>
  <w:num w:numId="11">
    <w:abstractNumId w:val="26"/>
  </w:num>
  <w:num w:numId="12">
    <w:abstractNumId w:val="2"/>
  </w:num>
  <w:num w:numId="13">
    <w:abstractNumId w:val="22"/>
  </w:num>
  <w:num w:numId="14">
    <w:abstractNumId w:val="20"/>
  </w:num>
  <w:num w:numId="15">
    <w:abstractNumId w:val="24"/>
  </w:num>
  <w:num w:numId="16">
    <w:abstractNumId w:val="3"/>
  </w:num>
  <w:num w:numId="17">
    <w:abstractNumId w:val="9"/>
  </w:num>
  <w:num w:numId="18">
    <w:abstractNumId w:val="23"/>
  </w:num>
  <w:num w:numId="19">
    <w:abstractNumId w:val="25"/>
  </w:num>
  <w:num w:numId="20">
    <w:abstractNumId w:val="7"/>
  </w:num>
  <w:num w:numId="21">
    <w:abstractNumId w:val="1"/>
  </w:num>
  <w:num w:numId="22">
    <w:abstractNumId w:val="18"/>
  </w:num>
  <w:num w:numId="23">
    <w:abstractNumId w:val="21"/>
  </w:num>
  <w:num w:numId="24">
    <w:abstractNumId w:val="15"/>
  </w:num>
  <w:num w:numId="25">
    <w:abstractNumId w:val="11"/>
  </w:num>
  <w:num w:numId="26">
    <w:abstractNumId w:val="10"/>
  </w:num>
  <w:num w:numId="27">
    <w:abstractNumId w:val="8"/>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91"/>
    <w:rsid w:val="000B0959"/>
    <w:rsid w:val="00103D99"/>
    <w:rsid w:val="001B293D"/>
    <w:rsid w:val="007C0691"/>
    <w:rsid w:val="00E324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0D85D"/>
  <w15:docId w15:val="{5E835794-AAB7-4749-8445-1A60F2ED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iCs/>
      <w:sz w:val="24"/>
      <w:szCs w:val="24"/>
    </w:rPr>
  </w:style>
  <w:style w:type="paragraph" w:styleId="Nadpis1">
    <w:name w:val="heading 1"/>
    <w:basedOn w:val="Normln"/>
    <w:next w:val="Normln"/>
    <w:link w:val="Nadpis1Char"/>
    <w:uiPriority w:val="9"/>
    <w:qFormat/>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unhideWhenUsed/>
    <w:qFormat/>
    <w:pPr>
      <w:keepNext/>
      <w:spacing w:before="240" w:after="60"/>
      <w:outlineLvl w:val="1"/>
    </w:pPr>
    <w:rPr>
      <w:rFonts w:ascii="Cambria" w:hAnsi="Cambria"/>
      <w:b/>
      <w:bCs/>
      <w:i/>
      <w:iCs w:val="0"/>
      <w:sz w:val="28"/>
      <w:szCs w:val="28"/>
    </w:rPr>
  </w:style>
  <w:style w:type="paragraph" w:styleId="Nadpis3">
    <w:name w:val="heading 3"/>
    <w:basedOn w:val="Normln"/>
    <w:next w:val="Normln"/>
    <w:link w:val="Nadpis3Char"/>
    <w:uiPriority w:val="9"/>
    <w:unhideWhenUsed/>
    <w:qFormat/>
    <w:pPr>
      <w:keepNext/>
      <w:spacing w:before="240"/>
      <w:jc w:val="both"/>
      <w:outlineLvl w:val="2"/>
    </w:pPr>
    <w:rPr>
      <w:b/>
      <w:bCs/>
    </w:rPr>
  </w:style>
  <w:style w:type="paragraph" w:styleId="Nadpis4">
    <w:name w:val="heading 4"/>
    <w:basedOn w:val="Normln"/>
    <w:next w:val="Normln"/>
    <w:uiPriority w:val="9"/>
    <w:unhideWhenUsed/>
    <w:qFormat/>
    <w:pPr>
      <w:keepNext/>
      <w:spacing w:before="40" w:after="40"/>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i/>
      <w:sz w:val="22"/>
    </w:rPr>
  </w:style>
  <w:style w:type="character" w:styleId="Hypertextovodkaz">
    <w:name w:val="Hyperlink"/>
    <w:rPr>
      <w:color w:val="0000FF"/>
      <w:u w:val="single"/>
    </w:rPr>
  </w:style>
  <w:style w:type="paragraph" w:styleId="Zpat">
    <w:name w:val="footer"/>
    <w:basedOn w:val="Normln"/>
    <w:link w:val="ZpatChar"/>
    <w:pPr>
      <w:tabs>
        <w:tab w:val="center" w:pos="4536"/>
        <w:tab w:val="right" w:pos="9072"/>
      </w:tabs>
    </w:pPr>
  </w:style>
  <w:style w:type="paragraph" w:styleId="Zkladntextodsazen2">
    <w:name w:val="Body Text Indent 2"/>
    <w:basedOn w:val="Normln"/>
    <w:pPr>
      <w:ind w:left="540"/>
      <w:jc w:val="both"/>
    </w:pPr>
  </w:style>
  <w:style w:type="paragraph" w:customStyle="1" w:styleId="Normln1CharChar">
    <w:name w:val="Normální1 Char Char"/>
    <w:pPr>
      <w:widowControl w:val="0"/>
      <w:autoSpaceDE w:val="0"/>
      <w:autoSpaceDN w:val="0"/>
    </w:pPr>
    <w:rPr>
      <w:sz w:val="24"/>
      <w:szCs w:val="24"/>
      <w:lang w:val="en-GB"/>
    </w:rPr>
  </w:style>
  <w:style w:type="paragraph" w:styleId="Zkladntext2">
    <w:name w:val="Body Text 2"/>
    <w:basedOn w:val="Normln"/>
    <w:pPr>
      <w:spacing w:after="120" w:line="480" w:lineRule="auto"/>
    </w:pPr>
  </w:style>
  <w:style w:type="character" w:styleId="slostrnky">
    <w:name w:val="page number"/>
    <w:basedOn w:val="Standardnpsmoodstavce"/>
  </w:style>
  <w:style w:type="character" w:customStyle="1" w:styleId="Nadpis1Char">
    <w:name w:val="Nadpis 1 Char"/>
    <w:link w:val="Nadpis1"/>
    <w:rPr>
      <w:rFonts w:ascii="Cambria" w:eastAsia="Times New Roman" w:hAnsi="Cambria" w:cs="Times New Roman"/>
      <w:b/>
      <w:bCs/>
      <w:iCs/>
      <w:kern w:val="32"/>
      <w:sz w:val="32"/>
      <w:szCs w:val="32"/>
    </w:rPr>
  </w:style>
  <w:style w:type="paragraph" w:styleId="Nzev">
    <w:name w:val="Title"/>
    <w:basedOn w:val="Normln"/>
    <w:next w:val="Normln"/>
    <w:link w:val="NzevChar"/>
    <w:uiPriority w:val="10"/>
    <w:qFormat/>
    <w:pPr>
      <w:spacing w:before="240" w:after="60"/>
      <w:jc w:val="center"/>
      <w:outlineLvl w:val="0"/>
    </w:pPr>
    <w:rPr>
      <w:rFonts w:ascii="Cambria" w:hAnsi="Cambria"/>
      <w:b/>
      <w:bCs/>
      <w:kern w:val="28"/>
      <w:sz w:val="32"/>
      <w:szCs w:val="32"/>
    </w:rPr>
  </w:style>
  <w:style w:type="character" w:customStyle="1" w:styleId="NzevChar">
    <w:name w:val="Název Char"/>
    <w:link w:val="Nzev"/>
    <w:rPr>
      <w:rFonts w:ascii="Cambria" w:eastAsia="Times New Roman" w:hAnsi="Cambria" w:cs="Times New Roman"/>
      <w:b/>
      <w:bCs/>
      <w:iCs/>
      <w:kern w:val="28"/>
      <w:sz w:val="32"/>
      <w:szCs w:val="32"/>
    </w:rPr>
  </w:style>
  <w:style w:type="paragraph" w:styleId="Seznam">
    <w:name w:val="List"/>
    <w:basedOn w:val="Normln"/>
    <w:pPr>
      <w:ind w:left="283" w:right="113" w:hanging="283"/>
      <w:jc w:val="both"/>
    </w:pPr>
    <w:rPr>
      <w:iCs w:val="0"/>
      <w:szCs w:val="20"/>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iCs/>
      <w:sz w:val="16"/>
      <w:szCs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iCs/>
      <w:sz w:val="24"/>
      <w:szCs w:val="24"/>
    </w:rPr>
  </w:style>
  <w:style w:type="character" w:customStyle="1" w:styleId="ZpatChar">
    <w:name w:val="Zápatí Char"/>
    <w:link w:val="Zpat"/>
    <w:rPr>
      <w:iCs/>
      <w:sz w:val="24"/>
      <w:szCs w:val="24"/>
    </w:rPr>
  </w:style>
  <w:style w:type="paragraph" w:styleId="Odstavecseseznamem">
    <w:name w:val="List Paragraph"/>
    <w:basedOn w:val="Normln"/>
    <w:uiPriority w:val="34"/>
    <w:qFormat/>
    <w:pPr>
      <w:ind w:left="720"/>
      <w:contextualSpacing/>
    </w:pPr>
    <w:rPr>
      <w:iCs w:val="0"/>
    </w:rPr>
  </w:style>
  <w:style w:type="paragraph" w:styleId="Zkladntext3">
    <w:name w:val="Body Text 3"/>
    <w:basedOn w:val="Normln"/>
    <w:link w:val="Zkladntext3Char"/>
    <w:pPr>
      <w:spacing w:after="120"/>
    </w:pPr>
    <w:rPr>
      <w:sz w:val="16"/>
      <w:szCs w:val="16"/>
    </w:rPr>
  </w:style>
  <w:style w:type="character" w:customStyle="1" w:styleId="Zkladntext3Char">
    <w:name w:val="Základní text 3 Char"/>
    <w:link w:val="Zkladntext3"/>
    <w:rPr>
      <w:iCs/>
      <w:sz w:val="16"/>
      <w:szCs w:val="16"/>
    </w:rPr>
  </w:style>
  <w:style w:type="paragraph" w:styleId="Normlnweb">
    <w:name w:val="Normal (Web)"/>
    <w:basedOn w:val="Normln"/>
    <w:uiPriority w:val="99"/>
    <w:pPr>
      <w:spacing w:before="100" w:beforeAutospacing="1" w:after="100" w:afterAutospacing="1"/>
    </w:pPr>
    <w:rPr>
      <w:iCs w:val="0"/>
    </w:rPr>
  </w:style>
  <w:style w:type="character" w:styleId="Siln">
    <w:name w:val="Strong"/>
    <w:uiPriority w:val="22"/>
    <w:qFormat/>
    <w:rPr>
      <w:b/>
      <w:bCs/>
    </w:rPr>
  </w:style>
  <w:style w:type="character" w:customStyle="1" w:styleId="Nadpis2Char">
    <w:name w:val="Nadpis 2 Char"/>
    <w:link w:val="Nadpis2"/>
    <w:rPr>
      <w:rFonts w:ascii="Cambria" w:eastAsia="Times New Roman" w:hAnsi="Cambria" w:cs="Times New Roman"/>
      <w:b/>
      <w:bCs/>
      <w:i/>
      <w:sz w:val="28"/>
      <w:szCs w:val="28"/>
    </w:rPr>
  </w:style>
  <w:style w:type="character" w:customStyle="1" w:styleId="Nadpis3Char">
    <w:name w:val="Nadpis 3 Char"/>
    <w:basedOn w:val="Standardnpsmoodstavce"/>
    <w:link w:val="Nadpis3"/>
    <w:rPr>
      <w:b/>
      <w:bCs/>
      <w:iCs/>
      <w:sz w:val="24"/>
      <w:szCs w:val="24"/>
    </w:rPr>
  </w:style>
  <w:style w:type="character" w:styleId="Odkaznakoment">
    <w:name w:val="annotation reference"/>
    <w:basedOn w:val="Standardnpsmoodstav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rPr>
      <w:iCs/>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basedOn w:val="TextkomenteChar"/>
    <w:link w:val="Pedmtkomente"/>
    <w:rPr>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lzen.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om/android/officeDocument/2013/mofficeCustomData" xmlns:mcd="http://www.wps.com/android/officeDocument/2013/mofficeCustomData" version="2">
  <mcd:comments/>
</mcd:customData>
</file>

<file path=customXml/item2.xml><?xml version="1.0" encoding="utf-8"?>
<mcd:customData xmlns="http://www.wps.com/android/officeDocument/2013/mofficeCustomData" xmlns:mcd="http://www.wps.com/android/officeDocument/2013/mofficeCustomData" version="2">
  <mcd:comments/>
</mcd:customData>
</file>

<file path=customXml/itemProps1.xml><?xml version="1.0" encoding="utf-8"?>
<ds:datastoreItem xmlns:ds="http://schemas.openxmlformats.org/officeDocument/2006/customXml" ds:itemID="{7A05D1EC-DD86-4D17-BD21-64CF28CDA276}">
  <ds:schemaRefs>
    <ds:schemaRef ds:uri="http://www.wps.com/android/officeDocument/2013/mofficeCustomData"/>
  </ds:schemaRefs>
</ds:datastoreItem>
</file>

<file path=customXml/itemProps2.xml><?xml version="1.0" encoding="utf-8"?>
<ds:datastoreItem xmlns:ds="http://schemas.openxmlformats.org/officeDocument/2006/customXml" ds:itemID="{C94E3F36-0129-4428-9A65-52362D7B4579}">
  <ds:schemaRefs>
    <ds:schemaRef ds:uri="http://www.wps.com/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1125</Words>
  <Characters>6975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1</vt:lpstr>
    </vt:vector>
  </TitlesOfParts>
  <Company>SITMP</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svarcp@plzen.eu</dc:creator>
  <cp:lastModifiedBy>Švarc Přemysl</cp:lastModifiedBy>
  <cp:revision>4</cp:revision>
  <cp:lastPrinted>2021-01-20T06:14:00Z</cp:lastPrinted>
  <dcterms:created xsi:type="dcterms:W3CDTF">2021-01-20T06:15:00Z</dcterms:created>
  <dcterms:modified xsi:type="dcterms:W3CDTF">2021-01-26T14:32:00Z</dcterms:modified>
</cp:coreProperties>
</file>