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EF" w:rsidRDefault="00944544" w:rsidP="00883049">
      <w:pPr>
        <w:pStyle w:val="Nadpis2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DOPLŇUJÍCÍ </w:t>
      </w:r>
      <w:r w:rsidR="00BA1F06">
        <w:rPr>
          <w:rFonts w:ascii="Times New Roman" w:hAnsi="Times New Roman" w:cs="Times New Roman"/>
          <w:b/>
          <w:sz w:val="32"/>
        </w:rPr>
        <w:t xml:space="preserve">INSTRUKCE - Dotační titul </w:t>
      </w:r>
      <w:r w:rsidR="00BA1F06" w:rsidRPr="00BA1F06">
        <w:rPr>
          <w:rFonts w:ascii="Times New Roman" w:hAnsi="Times New Roman" w:cs="Times New Roman"/>
          <w:b/>
          <w:sz w:val="32"/>
        </w:rPr>
        <w:t xml:space="preserve">Podpora sportovních organizací provozujících sportovní činnost na území města Plzně v souvislosti s pandemií </w:t>
      </w:r>
      <w:proofErr w:type="spellStart"/>
      <w:r w:rsidR="00BA1F06" w:rsidRPr="00BA1F06">
        <w:rPr>
          <w:rFonts w:ascii="Times New Roman" w:hAnsi="Times New Roman" w:cs="Times New Roman"/>
          <w:b/>
          <w:sz w:val="32"/>
        </w:rPr>
        <w:t>koronaviru</w:t>
      </w:r>
      <w:proofErr w:type="spellEnd"/>
      <w:r w:rsidR="00BA1F06" w:rsidRPr="00BA1F06">
        <w:rPr>
          <w:rFonts w:ascii="Times New Roman" w:hAnsi="Times New Roman" w:cs="Times New Roman"/>
          <w:b/>
          <w:sz w:val="32"/>
        </w:rPr>
        <w:t xml:space="preserve"> říjen–prosinec 2020</w:t>
      </w:r>
    </w:p>
    <w:p w:rsidR="00BA1F06" w:rsidRPr="00BA1F06" w:rsidRDefault="00BA1F06" w:rsidP="00BA1F06"/>
    <w:p w:rsidR="00486EEA" w:rsidRDefault="00BA1F06" w:rsidP="00486EEA">
      <w:pPr>
        <w:pStyle w:val="Nadpis1"/>
        <w:rPr>
          <w:rStyle w:val="Zdraznnintenzivn"/>
        </w:rPr>
      </w:pPr>
      <w:r>
        <w:rPr>
          <w:rStyle w:val="Zdraznnintenzivn"/>
        </w:rPr>
        <w:t>Kde najdu formulář:</w:t>
      </w:r>
    </w:p>
    <w:p w:rsidR="00BA1F06" w:rsidRDefault="00BA1F06" w:rsidP="00BA1F06">
      <w:pPr>
        <w:pStyle w:val="Odstavecseseznamem"/>
        <w:numPr>
          <w:ilvl w:val="0"/>
          <w:numId w:val="9"/>
        </w:numPr>
      </w:pPr>
      <w:r>
        <w:t>Sportovní portál sport.plzen.eu</w:t>
      </w:r>
      <w:r w:rsidR="00547489">
        <w:t>; záložka Dotace</w:t>
      </w:r>
    </w:p>
    <w:p w:rsidR="00BA1F06" w:rsidRDefault="00BA1F06" w:rsidP="00BA1F06">
      <w:pPr>
        <w:pStyle w:val="Odstavecseseznamem"/>
        <w:numPr>
          <w:ilvl w:val="0"/>
          <w:numId w:val="9"/>
        </w:numPr>
      </w:pPr>
      <w:r>
        <w:t>Webové stránky města Plzně plzen.eu</w:t>
      </w:r>
      <w:r w:rsidR="00547489">
        <w:t>; záložka Granty a dotace</w:t>
      </w:r>
    </w:p>
    <w:p w:rsidR="00547489" w:rsidRPr="00BA1F06" w:rsidRDefault="00547489" w:rsidP="00BA1F06">
      <w:pPr>
        <w:pStyle w:val="Odstavecseseznamem"/>
        <w:numPr>
          <w:ilvl w:val="0"/>
          <w:numId w:val="9"/>
        </w:numPr>
      </w:pPr>
      <w:r>
        <w:t>Úřední deska města Plzně</w:t>
      </w:r>
    </w:p>
    <w:p w:rsidR="00547489" w:rsidRDefault="00547489" w:rsidP="00547489">
      <w:pPr>
        <w:pStyle w:val="Nadpis1"/>
        <w:rPr>
          <w:rStyle w:val="Zdraznnintenzivn"/>
        </w:rPr>
      </w:pPr>
      <w:r>
        <w:rPr>
          <w:rStyle w:val="Zdraznnintenzivn"/>
        </w:rPr>
        <w:t>Termín a možnosti podání:</w:t>
      </w:r>
    </w:p>
    <w:p w:rsidR="00547489" w:rsidRDefault="00547489" w:rsidP="00547489">
      <w:pPr>
        <w:pStyle w:val="Odstavecseseznamem"/>
        <w:numPr>
          <w:ilvl w:val="0"/>
          <w:numId w:val="9"/>
        </w:numPr>
      </w:pPr>
      <w:r>
        <w:t>Podávání žádostí je od 10. 3. do 17. 3. 2021</w:t>
      </w:r>
    </w:p>
    <w:p w:rsidR="00547489" w:rsidRPr="00BA1F06" w:rsidRDefault="00547489" w:rsidP="00547489">
      <w:pPr>
        <w:pStyle w:val="Odstavecseseznamem"/>
        <w:numPr>
          <w:ilvl w:val="0"/>
          <w:numId w:val="9"/>
        </w:numPr>
      </w:pPr>
      <w:r>
        <w:t>Podávat žádosti je možné poštou, přes podatelnu MMP, datovou schránkou, osobně na SPORT MMP</w:t>
      </w:r>
    </w:p>
    <w:p w:rsidR="00186AE0" w:rsidRDefault="00186AE0" w:rsidP="00186AE0">
      <w:pPr>
        <w:pStyle w:val="Nadpis1"/>
        <w:rPr>
          <w:rStyle w:val="Zdraznnintenzivn"/>
        </w:rPr>
      </w:pPr>
      <w:r>
        <w:rPr>
          <w:rStyle w:val="Zdraznnintenzivn"/>
        </w:rPr>
        <w:t>Oprávnění žadatelé:</w:t>
      </w:r>
    </w:p>
    <w:p w:rsidR="00186AE0" w:rsidRDefault="00186AE0" w:rsidP="00186AE0">
      <w:pPr>
        <w:pStyle w:val="Odstavecseseznamem"/>
        <w:numPr>
          <w:ilvl w:val="0"/>
          <w:numId w:val="9"/>
        </w:numPr>
      </w:pPr>
      <w:r>
        <w:t>Neziskové organizace</w:t>
      </w:r>
    </w:p>
    <w:p w:rsidR="00186AE0" w:rsidRDefault="00186AE0" w:rsidP="00186AE0">
      <w:pPr>
        <w:pStyle w:val="Odstavecseseznamem"/>
        <w:numPr>
          <w:ilvl w:val="0"/>
          <w:numId w:val="9"/>
        </w:numPr>
      </w:pPr>
      <w:r>
        <w:t>Podnikající právnické osoby v oblasti sportu</w:t>
      </w:r>
    </w:p>
    <w:p w:rsidR="00186AE0" w:rsidRDefault="00186AE0" w:rsidP="00186AE0">
      <w:pPr>
        <w:pStyle w:val="Odstavecseseznamem"/>
        <w:numPr>
          <w:ilvl w:val="0"/>
          <w:numId w:val="9"/>
        </w:numPr>
      </w:pPr>
      <w:r>
        <w:t>Podnikající fyzické osoby z oblasti sportu</w:t>
      </w:r>
    </w:p>
    <w:p w:rsidR="00186AE0" w:rsidRPr="00BA1F06" w:rsidRDefault="00186AE0" w:rsidP="00186AE0">
      <w:pPr>
        <w:pStyle w:val="Odstavecseseznamem"/>
        <w:numPr>
          <w:ilvl w:val="0"/>
          <w:numId w:val="9"/>
        </w:numPr>
      </w:pPr>
      <w:r>
        <w:rPr>
          <w:sz w:val="24"/>
        </w:rPr>
        <w:t>Pouze subjekt vykazující na území města Plzně sportovní činnost</w:t>
      </w:r>
    </w:p>
    <w:p w:rsidR="00547489" w:rsidRDefault="00547489" w:rsidP="00547489">
      <w:pPr>
        <w:pStyle w:val="Nadpis1"/>
        <w:rPr>
          <w:rStyle w:val="Zdraznnintenzivn"/>
        </w:rPr>
      </w:pPr>
      <w:r>
        <w:rPr>
          <w:rStyle w:val="Zdraznnintenzivn"/>
        </w:rPr>
        <w:t>Uznatelné náklady:</w:t>
      </w:r>
    </w:p>
    <w:p w:rsidR="00186AE0" w:rsidRDefault="003A1D85" w:rsidP="00547489">
      <w:pPr>
        <w:pStyle w:val="Odstavecseseznamem"/>
        <w:numPr>
          <w:ilvl w:val="0"/>
          <w:numId w:val="9"/>
        </w:numPr>
      </w:pPr>
      <w:r>
        <w:t>R</w:t>
      </w:r>
      <w:r w:rsidR="00186AE0" w:rsidRPr="00186AE0">
        <w:t xml:space="preserve">efundaci nákladů za uzavření sportovišť </w:t>
      </w:r>
      <w:r w:rsidR="003C2B00">
        <w:t xml:space="preserve">a omezení sportovní činnosti </w:t>
      </w:r>
      <w:r w:rsidR="00186AE0" w:rsidRPr="003C2B00">
        <w:rPr>
          <w:b/>
        </w:rPr>
        <w:t>od 1. října do 31. prosince 2020</w:t>
      </w:r>
    </w:p>
    <w:p w:rsidR="00186AE0" w:rsidRDefault="003A1D85" w:rsidP="00547489">
      <w:pPr>
        <w:pStyle w:val="Odstavecseseznamem"/>
        <w:numPr>
          <w:ilvl w:val="0"/>
          <w:numId w:val="9"/>
        </w:numPr>
      </w:pPr>
      <w:r>
        <w:t>K</w:t>
      </w:r>
      <w:r w:rsidR="00186AE0" w:rsidRPr="00186AE0">
        <w:t xml:space="preserve">rácení členských příspěvků na pololetí září 2020 až únor 2021 z důvodu jejich poměrného vrácení členům organizací v době jejich nefungování. Propad těchto příjmů sportovních organizací může být hrazen až do výše 50 %. </w:t>
      </w:r>
    </w:p>
    <w:p w:rsidR="00547489" w:rsidRPr="00BA1F06" w:rsidRDefault="003A1D85" w:rsidP="00547489">
      <w:pPr>
        <w:pStyle w:val="Odstavecseseznamem"/>
        <w:numPr>
          <w:ilvl w:val="0"/>
          <w:numId w:val="9"/>
        </w:numPr>
      </w:pPr>
      <w:r>
        <w:t>P</w:t>
      </w:r>
      <w:r w:rsidR="00186AE0" w:rsidRPr="00186AE0">
        <w:t>rogram kompenzuje pouze náklady, které nebylo možno hradit z vypsané vládní pomoci, zejména MPSV, MPO a NSA.</w:t>
      </w:r>
    </w:p>
    <w:p w:rsidR="003A1D85" w:rsidRDefault="003A1D85" w:rsidP="003A1D85">
      <w:pPr>
        <w:pStyle w:val="Nadpis1"/>
        <w:rPr>
          <w:rStyle w:val="Zdraznnintenzivn"/>
        </w:rPr>
      </w:pPr>
      <w:r>
        <w:rPr>
          <w:rStyle w:val="Zdraznnintenzivn"/>
        </w:rPr>
        <w:t>Povinné přílohy:</w:t>
      </w:r>
    </w:p>
    <w:p w:rsidR="003A1D85" w:rsidRDefault="003A1D85" w:rsidP="003A1D85">
      <w:pPr>
        <w:pStyle w:val="Odstavecseseznamem"/>
        <w:numPr>
          <w:ilvl w:val="0"/>
          <w:numId w:val="9"/>
        </w:numPr>
      </w:pPr>
      <w:r>
        <w:t>Doklad o vedení účtu u peněžního ústavu,</w:t>
      </w:r>
    </w:p>
    <w:p w:rsidR="003A1D85" w:rsidRDefault="003A1D85" w:rsidP="003A1D85">
      <w:pPr>
        <w:pStyle w:val="Odstavecseseznamem"/>
        <w:numPr>
          <w:ilvl w:val="0"/>
          <w:numId w:val="9"/>
        </w:numPr>
      </w:pPr>
      <w:r>
        <w:t>Čestné prohlášení,</w:t>
      </w:r>
    </w:p>
    <w:p w:rsidR="003A1D85" w:rsidRDefault="003A1D85" w:rsidP="003A1D85">
      <w:pPr>
        <w:pStyle w:val="Odstavecseseznamem"/>
        <w:numPr>
          <w:ilvl w:val="0"/>
          <w:numId w:val="9"/>
        </w:numPr>
      </w:pPr>
      <w:r>
        <w:t>Identifikace osob,</w:t>
      </w:r>
    </w:p>
    <w:p w:rsidR="003A1D85" w:rsidRDefault="003A1D85" w:rsidP="003A1D85">
      <w:pPr>
        <w:pStyle w:val="Odstavecseseznamem"/>
        <w:numPr>
          <w:ilvl w:val="0"/>
          <w:numId w:val="9"/>
        </w:numPr>
      </w:pPr>
      <w:r>
        <w:t>List vlastnictví (vlastní sportoviště) případně smlouva o správě (sportoviště ve správě)</w:t>
      </w:r>
    </w:p>
    <w:p w:rsidR="00592C12" w:rsidRDefault="003A1D85" w:rsidP="00592C12">
      <w:pPr>
        <w:pStyle w:val="Odstavecseseznamem"/>
        <w:numPr>
          <w:ilvl w:val="0"/>
          <w:numId w:val="9"/>
        </w:numPr>
      </w:pPr>
      <w:r>
        <w:t>Faktury za úhradu nákladů za provozní energie, nájemné</w:t>
      </w:r>
      <w:r w:rsidR="00592C12">
        <w:t xml:space="preserve"> za období říjen až prosinec 2020 (v případě žádosti o refundaci)</w:t>
      </w:r>
    </w:p>
    <w:p w:rsidR="003A1D85" w:rsidRPr="00BA1F06" w:rsidRDefault="00592C12" w:rsidP="00592C12">
      <w:pPr>
        <w:pStyle w:val="Odstavecseseznamem"/>
        <w:numPr>
          <w:ilvl w:val="0"/>
          <w:numId w:val="9"/>
        </w:numPr>
      </w:pPr>
      <w:r>
        <w:t xml:space="preserve">Doložené členské příspěvky za pololetí září 2020 až </w:t>
      </w:r>
      <w:r w:rsidR="0095337D">
        <w:t>únor</w:t>
      </w:r>
      <w:bookmarkStart w:id="0" w:name="_GoBack"/>
      <w:bookmarkEnd w:id="0"/>
      <w:r>
        <w:t xml:space="preserve"> 2021 a doklad o jejich krácení, vrácení či jiné kompenzaci (v případě žádosti o kompenzaci).</w:t>
      </w:r>
    </w:p>
    <w:p w:rsidR="00186AE0" w:rsidRDefault="00186AE0" w:rsidP="00186AE0">
      <w:pPr>
        <w:pStyle w:val="Nadpis1"/>
        <w:rPr>
          <w:rStyle w:val="Zdraznnintenzivn"/>
        </w:rPr>
      </w:pPr>
      <w:r>
        <w:rPr>
          <w:rStyle w:val="Zdraznnintenzivn"/>
        </w:rPr>
        <w:t xml:space="preserve">Kontaktní </w:t>
      </w:r>
      <w:r w:rsidR="00026C05">
        <w:rPr>
          <w:rStyle w:val="Zdraznnintenzivn"/>
        </w:rPr>
        <w:t>údaje</w:t>
      </w:r>
      <w:r>
        <w:rPr>
          <w:rStyle w:val="Zdraznnintenzivn"/>
        </w:rPr>
        <w:t>:</w:t>
      </w:r>
    </w:p>
    <w:p w:rsidR="00186AE0" w:rsidRDefault="00026C05" w:rsidP="00186AE0">
      <w:pPr>
        <w:pStyle w:val="Odstavecseseznamem"/>
        <w:numPr>
          <w:ilvl w:val="0"/>
          <w:numId w:val="9"/>
        </w:numPr>
      </w:pPr>
      <w:r>
        <w:t xml:space="preserve">email: </w:t>
      </w:r>
      <w:hyperlink r:id="rId8" w:history="1">
        <w:r w:rsidRPr="00B01FB3">
          <w:rPr>
            <w:rStyle w:val="Hypertextovodkaz"/>
          </w:rPr>
          <w:t>radovap@pzen.eu</w:t>
        </w:r>
      </w:hyperlink>
    </w:p>
    <w:p w:rsidR="00026C05" w:rsidRDefault="00026C05" w:rsidP="00186AE0">
      <w:pPr>
        <w:pStyle w:val="Odstavecseseznamem"/>
        <w:numPr>
          <w:ilvl w:val="0"/>
          <w:numId w:val="9"/>
        </w:numPr>
      </w:pPr>
      <w:r>
        <w:t>telefon 378 033 501</w:t>
      </w:r>
    </w:p>
    <w:p w:rsidR="00026C05" w:rsidRPr="00BA1F06" w:rsidRDefault="00026C05" w:rsidP="00186AE0">
      <w:pPr>
        <w:pStyle w:val="Odstavecseseznamem"/>
        <w:numPr>
          <w:ilvl w:val="0"/>
          <w:numId w:val="9"/>
        </w:numPr>
      </w:pPr>
      <w:r>
        <w:t>osobně v úředních hodinách na Odboru sportu, Smart Cities a podpory podnikání MMP, Kopeckého sady 11, 1. patro</w:t>
      </w:r>
    </w:p>
    <w:p w:rsidR="00BE761A" w:rsidRPr="00FA2ACF" w:rsidRDefault="003A1D85" w:rsidP="000B69DA">
      <w:pPr>
        <w:pStyle w:val="Nadpis1"/>
        <w:jc w:val="both"/>
      </w:pPr>
      <w:r>
        <w:lastRenderedPageBreak/>
        <w:t>Instrukce k vyplnění formuláře</w:t>
      </w:r>
    </w:p>
    <w:p w:rsidR="00BE761A" w:rsidRDefault="00BE761A" w:rsidP="000B69DA">
      <w:pPr>
        <w:jc w:val="both"/>
        <w:rPr>
          <w:rFonts w:ascii="Times New Roman" w:hAnsi="Times New Roman" w:cs="Times New Roman"/>
        </w:rPr>
      </w:pPr>
    </w:p>
    <w:p w:rsidR="003A1D85" w:rsidRDefault="003A1D85" w:rsidP="003A1D85">
      <w:pPr>
        <w:pStyle w:val="Nadpis3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č. 1</w:t>
      </w:r>
      <w:r w:rsidR="0042629D">
        <w:rPr>
          <w:rFonts w:ascii="Times New Roman" w:hAnsi="Times New Roman" w:cs="Times New Roman"/>
        </w:rPr>
        <w:t xml:space="preserve"> – kompenzace členských příspěvků</w:t>
      </w:r>
      <w:r>
        <w:rPr>
          <w:rFonts w:ascii="Times New Roman" w:hAnsi="Times New Roman" w:cs="Times New Roman"/>
        </w:rPr>
        <w:t>:</w:t>
      </w:r>
    </w:p>
    <w:p w:rsidR="00592C12" w:rsidRDefault="00592C12" w:rsidP="00592C12">
      <w:pPr>
        <w:pStyle w:val="Odstavecseseznamem"/>
        <w:numPr>
          <w:ilvl w:val="0"/>
          <w:numId w:val="9"/>
        </w:numPr>
      </w:pPr>
      <w:r>
        <w:t>Uvést výše členských příspěvků podle kategorií</w:t>
      </w:r>
    </w:p>
    <w:p w:rsidR="003C2B00" w:rsidRDefault="003C2B00" w:rsidP="00592C12">
      <w:pPr>
        <w:pStyle w:val="Odstavecseseznamem"/>
        <w:numPr>
          <w:ilvl w:val="0"/>
          <w:numId w:val="9"/>
        </w:numPr>
      </w:pPr>
      <w:r>
        <w:t>Doložit z účetnictví evidenci příjmu členských příspěvků</w:t>
      </w:r>
    </w:p>
    <w:p w:rsidR="003C2B00" w:rsidRDefault="003C2B00" w:rsidP="003C2B00">
      <w:pPr>
        <w:pStyle w:val="Odstavecseseznamem"/>
        <w:numPr>
          <w:ilvl w:val="0"/>
          <w:numId w:val="9"/>
        </w:numPr>
      </w:pPr>
      <w:r>
        <w:t>Doložit oficiální prohlášení či jiný doklad o vrácení, krácení či kompenzaci členských příspěvků, kde bude zřejmá výše a období</w:t>
      </w:r>
    </w:p>
    <w:p w:rsidR="0042629D" w:rsidRDefault="0042629D" w:rsidP="003C2B00">
      <w:pPr>
        <w:pStyle w:val="Odstavecseseznamem"/>
        <w:numPr>
          <w:ilvl w:val="0"/>
          <w:numId w:val="9"/>
        </w:numPr>
      </w:pPr>
      <w:r>
        <w:t xml:space="preserve">V tabulce nutné vyplnit částku žádosti o dotace v této kategorii, která nesmí být vyšší než </w:t>
      </w:r>
      <w:r>
        <w:br/>
        <w:t>50 % celkové vrácené částky členských příspěvků</w:t>
      </w:r>
    </w:p>
    <w:p w:rsidR="003C2B00" w:rsidRDefault="003C2B00" w:rsidP="003C2B00">
      <w:pPr>
        <w:pStyle w:val="Odstavecseseznamem"/>
        <w:numPr>
          <w:ilvl w:val="0"/>
          <w:numId w:val="9"/>
        </w:numPr>
      </w:pPr>
      <w:r>
        <w:t>V tabulce nutné vyplnit na jaké náklady roku 2021 žadatel využije případnou dotaci jako kompenzaci za pokles příjmů z členských příspěvků</w:t>
      </w:r>
    </w:p>
    <w:p w:rsidR="0042629D" w:rsidRDefault="0042629D" w:rsidP="0042629D">
      <w:pPr>
        <w:pStyle w:val="Odstavecseseznamem"/>
        <w:numPr>
          <w:ilvl w:val="0"/>
          <w:numId w:val="9"/>
        </w:numPr>
      </w:pPr>
      <w:r>
        <w:t>Při vyúčtování budou doloženy faktury roku 2021 včetně výpisu z účtu o zaplacení</w:t>
      </w:r>
    </w:p>
    <w:p w:rsidR="0042629D" w:rsidRPr="0042629D" w:rsidRDefault="0042629D" w:rsidP="0042629D">
      <w:pPr>
        <w:pStyle w:val="Odstavecseseznamem"/>
      </w:pPr>
    </w:p>
    <w:p w:rsidR="0042629D" w:rsidRDefault="0042629D" w:rsidP="0042629D">
      <w:pPr>
        <w:pStyle w:val="Nadpis3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č. 2 – správci sportovišť:</w:t>
      </w:r>
    </w:p>
    <w:p w:rsidR="0042629D" w:rsidRDefault="00A16767" w:rsidP="0042629D">
      <w:pPr>
        <w:pStyle w:val="Odstavecseseznamem"/>
        <w:numPr>
          <w:ilvl w:val="0"/>
          <w:numId w:val="9"/>
        </w:numPr>
      </w:pPr>
      <w:r>
        <w:t>Nutno doložit list vlastnictví nebo smlouvu (nájemní, o výpůjčce atd.)</w:t>
      </w:r>
    </w:p>
    <w:p w:rsidR="00D70952" w:rsidRDefault="00D70952" w:rsidP="0042629D">
      <w:pPr>
        <w:pStyle w:val="Odstavecseseznamem"/>
        <w:numPr>
          <w:ilvl w:val="0"/>
          <w:numId w:val="9"/>
        </w:numPr>
      </w:pPr>
      <w:r>
        <w:t>Nutno vyplnit částku žádosti o dotaci</w:t>
      </w:r>
    </w:p>
    <w:p w:rsidR="00A16767" w:rsidRDefault="00A16767" w:rsidP="0042629D">
      <w:pPr>
        <w:pStyle w:val="Odstavecseseznamem"/>
        <w:numPr>
          <w:ilvl w:val="0"/>
          <w:numId w:val="9"/>
        </w:numPr>
      </w:pPr>
      <w:r>
        <w:t>Na nájemné není možno žádat slevu vyšší než 50 %. Nutno doložit účetní doklad vč. Výpisu z účtu</w:t>
      </w:r>
    </w:p>
    <w:p w:rsidR="00B1260A" w:rsidRDefault="00A16767" w:rsidP="0042629D">
      <w:pPr>
        <w:pStyle w:val="Odstavecseseznamem"/>
        <w:numPr>
          <w:ilvl w:val="0"/>
          <w:numId w:val="9"/>
        </w:numPr>
      </w:pPr>
      <w:r>
        <w:t>Při žádosti o provozní energie nutno doložit finální vyúčtování za dané období nebo rozpis záloh, a to včetně dokladu o zaplacení</w:t>
      </w:r>
    </w:p>
    <w:p w:rsidR="00A16767" w:rsidRDefault="00B1260A" w:rsidP="0042629D">
      <w:pPr>
        <w:pStyle w:val="Odstavecseseznamem"/>
        <w:numPr>
          <w:ilvl w:val="0"/>
          <w:numId w:val="9"/>
        </w:numPr>
      </w:pPr>
      <w:r>
        <w:t>Při žádosti o náklady za údržbu areálu (např. správce, úklid, náklady za uzavření, dezinfekce). Vše nutno doložit faktur</w:t>
      </w:r>
      <w:r w:rsidR="00F06B59">
        <w:t>ami</w:t>
      </w:r>
      <w:r>
        <w:t xml:space="preserve"> a výpisy z účtu </w:t>
      </w:r>
      <w:r w:rsidR="00A16767">
        <w:t xml:space="preserve"> </w:t>
      </w:r>
    </w:p>
    <w:p w:rsidR="00F06B59" w:rsidRDefault="00F06B59" w:rsidP="00F06B59">
      <w:pPr>
        <w:pStyle w:val="Odstavecseseznamem"/>
        <w:numPr>
          <w:ilvl w:val="0"/>
          <w:numId w:val="9"/>
        </w:numPr>
      </w:pPr>
      <w:r>
        <w:t xml:space="preserve">Při žádosti o náklady za správu a zabezpečení areálu nutno doložit položky fakturami a výpisy z účtu. Nelze hradit náklady uznatelné vládními dotačními tituly, a to ani v případě, že o ně nebylo požádáno (např. ANTICOVID, dotace z MPO, </w:t>
      </w:r>
      <w:r w:rsidR="00D70952">
        <w:t>NSA</w:t>
      </w:r>
      <w:r>
        <w:t xml:space="preserve"> atd.)  </w:t>
      </w:r>
    </w:p>
    <w:p w:rsidR="003A1D85" w:rsidRDefault="003A1D85" w:rsidP="003A1D85"/>
    <w:p w:rsidR="00F06B59" w:rsidRDefault="00F06B59" w:rsidP="00F06B59">
      <w:pPr>
        <w:pStyle w:val="Nadpis3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č. 2 – nájemné hrazené třetím subjektům</w:t>
      </w:r>
      <w:r w:rsidR="00D70952">
        <w:rPr>
          <w:rFonts w:ascii="Times New Roman" w:hAnsi="Times New Roman" w:cs="Times New Roman"/>
        </w:rPr>
        <w:t xml:space="preserve"> za pronájem prostor</w:t>
      </w:r>
      <w:r>
        <w:rPr>
          <w:rFonts w:ascii="Times New Roman" w:hAnsi="Times New Roman" w:cs="Times New Roman"/>
        </w:rPr>
        <w:t>:</w:t>
      </w:r>
    </w:p>
    <w:p w:rsidR="00D70952" w:rsidRDefault="00D70952" w:rsidP="00D70952">
      <w:pPr>
        <w:pStyle w:val="Odstavecseseznamem"/>
        <w:numPr>
          <w:ilvl w:val="0"/>
          <w:numId w:val="9"/>
        </w:numPr>
      </w:pPr>
      <w:r>
        <w:t>Možno hradit nájemné pouze za období říjen až prosinec 2020</w:t>
      </w:r>
    </w:p>
    <w:p w:rsidR="00D70952" w:rsidRDefault="00D70952" w:rsidP="00D70952">
      <w:pPr>
        <w:pStyle w:val="Odstavecseseznamem"/>
        <w:numPr>
          <w:ilvl w:val="0"/>
          <w:numId w:val="9"/>
        </w:numPr>
      </w:pPr>
      <w:r>
        <w:t>Nutno doložit účetní doklady nebo smlouvu spolu s výpisem z účtu o zaplacení</w:t>
      </w:r>
    </w:p>
    <w:p w:rsidR="00D70952" w:rsidRDefault="00D70952" w:rsidP="00D70952">
      <w:pPr>
        <w:pStyle w:val="Odstavecseseznamem"/>
        <w:numPr>
          <w:ilvl w:val="0"/>
          <w:numId w:val="9"/>
        </w:numPr>
      </w:pPr>
      <w:r>
        <w:t>Doporučujeme doložit čestné prohlášení, že bylo neúspěšně požádáno o prominutí nájemného (pokud bylo žádáno)</w:t>
      </w:r>
    </w:p>
    <w:p w:rsidR="00944544" w:rsidRDefault="00944544" w:rsidP="00944544">
      <w:pPr>
        <w:pStyle w:val="Nadpis1"/>
        <w:jc w:val="both"/>
        <w:rPr>
          <w:rFonts w:ascii="Times New Roman" w:hAnsi="Times New Roman" w:cs="Times New Roman"/>
        </w:rPr>
      </w:pPr>
    </w:p>
    <w:p w:rsidR="0015782C" w:rsidRDefault="0015782C" w:rsidP="00944544">
      <w:r>
        <w:t xml:space="preserve">Vypracoval dne </w:t>
      </w:r>
      <w:r w:rsidR="00944544">
        <w:t>3</w:t>
      </w:r>
      <w:r>
        <w:t xml:space="preserve">. 2. 2021 </w:t>
      </w:r>
      <w:r>
        <w:tab/>
        <w:t>Ing. Přemysl Švarc, vedoucí SPORT MMP</w:t>
      </w:r>
    </w:p>
    <w:sectPr w:rsidR="0015782C" w:rsidSect="00792FBC">
      <w:head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FBC" w:rsidRDefault="00792FBC" w:rsidP="00792FBC">
      <w:pPr>
        <w:spacing w:after="0" w:line="240" w:lineRule="auto"/>
      </w:pPr>
      <w:r>
        <w:separator/>
      </w:r>
    </w:p>
  </w:endnote>
  <w:endnote w:type="continuationSeparator" w:id="0">
    <w:p w:rsidR="00792FBC" w:rsidRDefault="00792FBC" w:rsidP="007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FBC" w:rsidRDefault="00792FBC" w:rsidP="00792FBC">
      <w:pPr>
        <w:spacing w:after="0" w:line="240" w:lineRule="auto"/>
      </w:pPr>
      <w:r>
        <w:separator/>
      </w:r>
    </w:p>
  </w:footnote>
  <w:footnote w:type="continuationSeparator" w:id="0">
    <w:p w:rsidR="00792FBC" w:rsidRDefault="00792FBC" w:rsidP="0079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FBC" w:rsidRDefault="00792FBC" w:rsidP="00792FBC">
    <w:pPr>
      <w:pStyle w:val="Zhlav"/>
      <w:jc w:val="center"/>
    </w:pPr>
    <w:r>
      <w:rPr>
        <w:noProof/>
      </w:rPr>
      <w:drawing>
        <wp:inline distT="0" distB="0" distL="0" distR="0">
          <wp:extent cx="1828800" cy="398186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364" cy="404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7393"/>
    <w:multiLevelType w:val="hybridMultilevel"/>
    <w:tmpl w:val="31F261FE"/>
    <w:lvl w:ilvl="0" w:tplc="BC40981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7FF"/>
    <w:multiLevelType w:val="hybridMultilevel"/>
    <w:tmpl w:val="6AFE0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1E6A"/>
    <w:multiLevelType w:val="hybridMultilevel"/>
    <w:tmpl w:val="F4528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A7EED"/>
    <w:multiLevelType w:val="hybridMultilevel"/>
    <w:tmpl w:val="250A7426"/>
    <w:lvl w:ilvl="0" w:tplc="F178090C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A107E"/>
    <w:multiLevelType w:val="hybridMultilevel"/>
    <w:tmpl w:val="7F72B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67D6B"/>
    <w:multiLevelType w:val="hybridMultilevel"/>
    <w:tmpl w:val="66E4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D27C8"/>
    <w:multiLevelType w:val="hybridMultilevel"/>
    <w:tmpl w:val="C9567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91987"/>
    <w:multiLevelType w:val="hybridMultilevel"/>
    <w:tmpl w:val="BF9EA782"/>
    <w:lvl w:ilvl="0" w:tplc="9934E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3518"/>
    <w:multiLevelType w:val="hybridMultilevel"/>
    <w:tmpl w:val="0A5E2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EF"/>
    <w:rsid w:val="00003B1B"/>
    <w:rsid w:val="00006AA6"/>
    <w:rsid w:val="00011963"/>
    <w:rsid w:val="00012860"/>
    <w:rsid w:val="000228EA"/>
    <w:rsid w:val="00026C05"/>
    <w:rsid w:val="00034B34"/>
    <w:rsid w:val="00045BD0"/>
    <w:rsid w:val="00055070"/>
    <w:rsid w:val="00060E08"/>
    <w:rsid w:val="00076C43"/>
    <w:rsid w:val="00077606"/>
    <w:rsid w:val="00087FE0"/>
    <w:rsid w:val="000912FF"/>
    <w:rsid w:val="000A18F8"/>
    <w:rsid w:val="000A4FC1"/>
    <w:rsid w:val="000B36CA"/>
    <w:rsid w:val="000B61B9"/>
    <w:rsid w:val="000B69DA"/>
    <w:rsid w:val="000E4005"/>
    <w:rsid w:val="000E5E80"/>
    <w:rsid w:val="000F31EB"/>
    <w:rsid w:val="000F5BC5"/>
    <w:rsid w:val="00100B94"/>
    <w:rsid w:val="00105196"/>
    <w:rsid w:val="00113971"/>
    <w:rsid w:val="00121553"/>
    <w:rsid w:val="00142A9D"/>
    <w:rsid w:val="0015596A"/>
    <w:rsid w:val="0015782C"/>
    <w:rsid w:val="00186AE0"/>
    <w:rsid w:val="001B5122"/>
    <w:rsid w:val="001C434B"/>
    <w:rsid w:val="001E1E64"/>
    <w:rsid w:val="002238E6"/>
    <w:rsid w:val="0023715B"/>
    <w:rsid w:val="00237904"/>
    <w:rsid w:val="002430DE"/>
    <w:rsid w:val="002544C9"/>
    <w:rsid w:val="00255163"/>
    <w:rsid w:val="002647F3"/>
    <w:rsid w:val="00266D94"/>
    <w:rsid w:val="0027256A"/>
    <w:rsid w:val="00294EB7"/>
    <w:rsid w:val="002C1583"/>
    <w:rsid w:val="002C437B"/>
    <w:rsid w:val="002F1B86"/>
    <w:rsid w:val="002F3512"/>
    <w:rsid w:val="00357ED5"/>
    <w:rsid w:val="00360368"/>
    <w:rsid w:val="00367C78"/>
    <w:rsid w:val="003724B7"/>
    <w:rsid w:val="00376623"/>
    <w:rsid w:val="00377316"/>
    <w:rsid w:val="00390959"/>
    <w:rsid w:val="00391BB1"/>
    <w:rsid w:val="003A1D85"/>
    <w:rsid w:val="003C2B00"/>
    <w:rsid w:val="003D6EC5"/>
    <w:rsid w:val="003F00F4"/>
    <w:rsid w:val="003F52E7"/>
    <w:rsid w:val="004176A8"/>
    <w:rsid w:val="00425EB8"/>
    <w:rsid w:val="0042629D"/>
    <w:rsid w:val="004343FE"/>
    <w:rsid w:val="00486196"/>
    <w:rsid w:val="00486EEA"/>
    <w:rsid w:val="00487611"/>
    <w:rsid w:val="00492347"/>
    <w:rsid w:val="004950A7"/>
    <w:rsid w:val="004C2F4F"/>
    <w:rsid w:val="004C701C"/>
    <w:rsid w:val="004F1DA5"/>
    <w:rsid w:val="00516381"/>
    <w:rsid w:val="00521811"/>
    <w:rsid w:val="00545783"/>
    <w:rsid w:val="00547489"/>
    <w:rsid w:val="00565DF4"/>
    <w:rsid w:val="00591E18"/>
    <w:rsid w:val="00592C12"/>
    <w:rsid w:val="005D5BC8"/>
    <w:rsid w:val="005E2353"/>
    <w:rsid w:val="005F49F7"/>
    <w:rsid w:val="005F5DD5"/>
    <w:rsid w:val="00604530"/>
    <w:rsid w:val="00604BEC"/>
    <w:rsid w:val="00632D53"/>
    <w:rsid w:val="00672BA3"/>
    <w:rsid w:val="00672CA9"/>
    <w:rsid w:val="006C10C0"/>
    <w:rsid w:val="006F6B15"/>
    <w:rsid w:val="00706BB2"/>
    <w:rsid w:val="00722DAE"/>
    <w:rsid w:val="007332DE"/>
    <w:rsid w:val="00735E7E"/>
    <w:rsid w:val="007616C8"/>
    <w:rsid w:val="007749B1"/>
    <w:rsid w:val="00785A37"/>
    <w:rsid w:val="00787C9C"/>
    <w:rsid w:val="00792FBC"/>
    <w:rsid w:val="00794F30"/>
    <w:rsid w:val="007C114E"/>
    <w:rsid w:val="007C3C78"/>
    <w:rsid w:val="008051DF"/>
    <w:rsid w:val="00832A2D"/>
    <w:rsid w:val="00850996"/>
    <w:rsid w:val="0085310E"/>
    <w:rsid w:val="00877679"/>
    <w:rsid w:val="00883049"/>
    <w:rsid w:val="008A0A92"/>
    <w:rsid w:val="008A7CB3"/>
    <w:rsid w:val="008B3FE0"/>
    <w:rsid w:val="008B4D18"/>
    <w:rsid w:val="00901B02"/>
    <w:rsid w:val="0091106E"/>
    <w:rsid w:val="00912BDE"/>
    <w:rsid w:val="00921A3E"/>
    <w:rsid w:val="009360BD"/>
    <w:rsid w:val="009409DA"/>
    <w:rsid w:val="00944544"/>
    <w:rsid w:val="0095337D"/>
    <w:rsid w:val="00954BCD"/>
    <w:rsid w:val="009A4661"/>
    <w:rsid w:val="009A4CC1"/>
    <w:rsid w:val="009B3E95"/>
    <w:rsid w:val="009B744C"/>
    <w:rsid w:val="009C650B"/>
    <w:rsid w:val="009E0DC9"/>
    <w:rsid w:val="009F64B3"/>
    <w:rsid w:val="00A14FBB"/>
    <w:rsid w:val="00A16767"/>
    <w:rsid w:val="00A33C0C"/>
    <w:rsid w:val="00A4374C"/>
    <w:rsid w:val="00A5065E"/>
    <w:rsid w:val="00A50ABD"/>
    <w:rsid w:val="00A67E4B"/>
    <w:rsid w:val="00A779AF"/>
    <w:rsid w:val="00AC301A"/>
    <w:rsid w:val="00AF6CA9"/>
    <w:rsid w:val="00B10E60"/>
    <w:rsid w:val="00B1260A"/>
    <w:rsid w:val="00B25676"/>
    <w:rsid w:val="00B37982"/>
    <w:rsid w:val="00B71AF5"/>
    <w:rsid w:val="00B74B73"/>
    <w:rsid w:val="00B827EF"/>
    <w:rsid w:val="00B92067"/>
    <w:rsid w:val="00BA0E7B"/>
    <w:rsid w:val="00BA1F06"/>
    <w:rsid w:val="00BB2384"/>
    <w:rsid w:val="00BC74B6"/>
    <w:rsid w:val="00BD7427"/>
    <w:rsid w:val="00BE03CD"/>
    <w:rsid w:val="00BE6635"/>
    <w:rsid w:val="00BE761A"/>
    <w:rsid w:val="00C01E23"/>
    <w:rsid w:val="00C01F01"/>
    <w:rsid w:val="00C038F0"/>
    <w:rsid w:val="00C11F33"/>
    <w:rsid w:val="00C25527"/>
    <w:rsid w:val="00C25E9C"/>
    <w:rsid w:val="00C335CE"/>
    <w:rsid w:val="00C41149"/>
    <w:rsid w:val="00C62D18"/>
    <w:rsid w:val="00C8179F"/>
    <w:rsid w:val="00C84230"/>
    <w:rsid w:val="00C87061"/>
    <w:rsid w:val="00CC3266"/>
    <w:rsid w:val="00CD2A40"/>
    <w:rsid w:val="00CE6777"/>
    <w:rsid w:val="00CE69CF"/>
    <w:rsid w:val="00D001BF"/>
    <w:rsid w:val="00D0411D"/>
    <w:rsid w:val="00D05347"/>
    <w:rsid w:val="00D47162"/>
    <w:rsid w:val="00D62C6B"/>
    <w:rsid w:val="00D70952"/>
    <w:rsid w:val="00D72745"/>
    <w:rsid w:val="00D843EE"/>
    <w:rsid w:val="00D9635A"/>
    <w:rsid w:val="00E015E5"/>
    <w:rsid w:val="00E27E2A"/>
    <w:rsid w:val="00E3085F"/>
    <w:rsid w:val="00E3129F"/>
    <w:rsid w:val="00E4596D"/>
    <w:rsid w:val="00E95429"/>
    <w:rsid w:val="00EA22BA"/>
    <w:rsid w:val="00EB7EC0"/>
    <w:rsid w:val="00EE5A5E"/>
    <w:rsid w:val="00EF6531"/>
    <w:rsid w:val="00EF772A"/>
    <w:rsid w:val="00F0370A"/>
    <w:rsid w:val="00F06B59"/>
    <w:rsid w:val="00F419E3"/>
    <w:rsid w:val="00F454EF"/>
    <w:rsid w:val="00F807C8"/>
    <w:rsid w:val="00F95C3A"/>
    <w:rsid w:val="00FA0E54"/>
    <w:rsid w:val="00FA1215"/>
    <w:rsid w:val="00FA1253"/>
    <w:rsid w:val="00FC532E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9CFC5F"/>
  <w15:chartTrackingRefBased/>
  <w15:docId w15:val="{CCE069E5-06D6-4496-87E5-A5B7E456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5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6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5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5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454E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54EF"/>
    <w:rPr>
      <w:i/>
      <w:iCs/>
      <w:color w:val="4472C4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486E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471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716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B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FBC"/>
  </w:style>
  <w:style w:type="paragraph" w:styleId="Zpat">
    <w:name w:val="footer"/>
    <w:basedOn w:val="Normln"/>
    <w:link w:val="ZpatChar"/>
    <w:uiPriority w:val="99"/>
    <w:unhideWhenUsed/>
    <w:rsid w:val="007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p@pze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DFD9-0896-48A6-9920-F46A7BC1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 Přemysl</dc:creator>
  <cp:keywords/>
  <dc:description/>
  <cp:lastModifiedBy>Švarc Přemysl</cp:lastModifiedBy>
  <cp:revision>4</cp:revision>
  <dcterms:created xsi:type="dcterms:W3CDTF">2021-02-03T14:00:00Z</dcterms:created>
  <dcterms:modified xsi:type="dcterms:W3CDTF">2021-02-03T14:27:00Z</dcterms:modified>
</cp:coreProperties>
</file>