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A4DE" w14:textId="77777777" w:rsidR="00232DBD" w:rsidRDefault="00684FED" w:rsidP="00232DBD">
      <w:pPr>
        <w:pStyle w:val="Nadpis1"/>
        <w:ind w:left="360"/>
        <w:rPr>
          <w:sz w:val="32"/>
          <w:szCs w:val="32"/>
        </w:rPr>
      </w:pPr>
      <w:r w:rsidRPr="00232DBD">
        <w:rPr>
          <w:color w:val="000000"/>
          <w:sz w:val="32"/>
          <w:szCs w:val="32"/>
        </w:rPr>
        <w:t xml:space="preserve">Zásady pro </w:t>
      </w:r>
      <w:r w:rsidRPr="00232DBD">
        <w:rPr>
          <w:sz w:val="32"/>
          <w:szCs w:val="32"/>
        </w:rPr>
        <w:t>poskytování dotací</w:t>
      </w:r>
      <w:r w:rsidR="00232DBD">
        <w:rPr>
          <w:sz w:val="32"/>
          <w:szCs w:val="32"/>
        </w:rPr>
        <w:t xml:space="preserve"> </w:t>
      </w:r>
      <w:r w:rsidRPr="00232DBD">
        <w:rPr>
          <w:sz w:val="32"/>
          <w:szCs w:val="32"/>
        </w:rPr>
        <w:t xml:space="preserve">z rozpočtu </w:t>
      </w:r>
    </w:p>
    <w:p w14:paraId="611434DC" w14:textId="704B8607" w:rsidR="00684FED" w:rsidRPr="00232DBD" w:rsidRDefault="00684FED" w:rsidP="00232DBD">
      <w:pPr>
        <w:pStyle w:val="Nadpis1"/>
        <w:ind w:left="360"/>
        <w:rPr>
          <w:sz w:val="32"/>
          <w:szCs w:val="32"/>
        </w:rPr>
      </w:pPr>
      <w:r w:rsidRPr="00232DBD">
        <w:rPr>
          <w:sz w:val="32"/>
          <w:szCs w:val="32"/>
        </w:rPr>
        <w:t>městského obvodu Plzeň 4</w:t>
      </w:r>
    </w:p>
    <w:p w14:paraId="5F3CC652" w14:textId="77777777" w:rsidR="00684FED" w:rsidRPr="00232DBD" w:rsidRDefault="00684FED" w:rsidP="00232DBD">
      <w:pPr>
        <w:autoSpaceDE w:val="0"/>
        <w:autoSpaceDN w:val="0"/>
        <w:adjustRightInd w:val="0"/>
        <w:spacing w:line="276" w:lineRule="auto"/>
        <w:ind w:firstLine="0"/>
        <w:rPr>
          <w:b/>
          <w:bCs/>
          <w:sz w:val="24"/>
          <w:szCs w:val="24"/>
        </w:rPr>
      </w:pPr>
    </w:p>
    <w:p w14:paraId="39910EEE" w14:textId="345B5DE6" w:rsidR="00684FED" w:rsidRPr="00232DBD" w:rsidRDefault="00232DBD" w:rsidP="00CF7165">
      <w:pPr>
        <w:pStyle w:val="Nadpis1"/>
        <w:numPr>
          <w:ilvl w:val="0"/>
          <w:numId w:val="27"/>
        </w:numPr>
      </w:pPr>
      <w:r>
        <w:t>Úvodní ustanovení</w:t>
      </w:r>
    </w:p>
    <w:p w14:paraId="2705A3FE" w14:textId="1388374F" w:rsidR="00707113" w:rsidRDefault="00707113" w:rsidP="00782C5B">
      <w:pPr>
        <w:pStyle w:val="Nadpis2"/>
        <w:numPr>
          <w:ilvl w:val="1"/>
          <w:numId w:val="45"/>
        </w:numPr>
        <w:ind w:left="567" w:hanging="567"/>
      </w:pPr>
      <w:r>
        <w:t>Poskytování p</w:t>
      </w:r>
      <w:r w:rsidRPr="00CF7165">
        <w:t>eněžních prostředků (dále jen „</w:t>
      </w:r>
      <w:r w:rsidRPr="00782C5B">
        <w:rPr>
          <w:b/>
          <w:bCs/>
        </w:rPr>
        <w:t>dotace</w:t>
      </w:r>
      <w:r w:rsidRPr="00CF7165">
        <w:t>“) z rozpočtu městského obvodu Plzeň 4 (dále též jako „</w:t>
      </w:r>
      <w:r w:rsidRPr="00782C5B">
        <w:rPr>
          <w:b/>
          <w:bCs/>
        </w:rPr>
        <w:t>MO P4</w:t>
      </w:r>
      <w:r w:rsidRPr="00CF7165">
        <w:t xml:space="preserve">“) </w:t>
      </w:r>
      <w:r w:rsidRPr="00707113">
        <w:t>se</w:t>
      </w:r>
      <w:r w:rsidRPr="00CF7165">
        <w:t xml:space="preserve"> řídí zákonem č. 128/2000 Sb., o obcích, ve znění </w:t>
      </w:r>
      <w:r w:rsidRPr="00707113">
        <w:t>pozdějších</w:t>
      </w:r>
      <w:r w:rsidRPr="00CF7165">
        <w:t xml:space="preserve"> předpisů a zákonem č. 250/2000 Sb., o rozpočtových pravidlech územních rozpočtů, ve znění pozdějších předpisů.</w:t>
      </w:r>
    </w:p>
    <w:p w14:paraId="62978C82" w14:textId="49463FAD" w:rsidR="00133F68" w:rsidRPr="00CF7165" w:rsidRDefault="00133F68" w:rsidP="00782C5B">
      <w:pPr>
        <w:pStyle w:val="Nadpis2"/>
        <w:ind w:left="567" w:hanging="567"/>
      </w:pPr>
      <w:r w:rsidRPr="00CF7165">
        <w:t xml:space="preserve">Dotace jsou poskytovány na </w:t>
      </w:r>
      <w:r w:rsidRPr="00707113">
        <w:t>jednotlivé</w:t>
      </w:r>
      <w:r w:rsidRPr="00CF7165">
        <w:t xml:space="preserve"> projekty za účelem podpory rozvoje aktivit zejména veřejně prospěšného charakteru.</w:t>
      </w:r>
    </w:p>
    <w:p w14:paraId="328A1A28" w14:textId="77046C29" w:rsidR="00110A8B" w:rsidRPr="00CF7165" w:rsidRDefault="00684FED" w:rsidP="00782C5B">
      <w:pPr>
        <w:pStyle w:val="Nadpis2"/>
        <w:ind w:left="567" w:hanging="567"/>
      </w:pPr>
      <w:r w:rsidRPr="00CF7165">
        <w:t xml:space="preserve">Dotace se poskytují </w:t>
      </w:r>
      <w:r w:rsidR="00110A8B" w:rsidRPr="00CF7165">
        <w:t xml:space="preserve">jako: </w:t>
      </w:r>
    </w:p>
    <w:p w14:paraId="1E18CBD9" w14:textId="0AC547D5" w:rsidR="00110A8B" w:rsidRPr="00232DBD" w:rsidRDefault="00110A8B" w:rsidP="00782C5B">
      <w:pPr>
        <w:spacing w:after="120" w:line="276" w:lineRule="auto"/>
        <w:ind w:left="567" w:firstLine="0"/>
        <w:jc w:val="both"/>
        <w:rPr>
          <w:sz w:val="24"/>
          <w:szCs w:val="24"/>
        </w:rPr>
      </w:pPr>
      <w:r w:rsidRPr="00232DBD">
        <w:rPr>
          <w:sz w:val="24"/>
          <w:szCs w:val="24"/>
        </w:rPr>
        <w:t xml:space="preserve">a) </w:t>
      </w:r>
      <w:r w:rsidRPr="00B452A9">
        <w:rPr>
          <w:b/>
          <w:bCs/>
          <w:sz w:val="24"/>
          <w:szCs w:val="24"/>
        </w:rPr>
        <w:t>programové</w:t>
      </w:r>
      <w:r w:rsidRPr="00232DBD">
        <w:rPr>
          <w:sz w:val="24"/>
          <w:szCs w:val="24"/>
        </w:rPr>
        <w:t xml:space="preserve"> – dotace poskytované v průběhu roku na základě požadavků předložených v rámci vyhlášených dotačních programů;</w:t>
      </w:r>
    </w:p>
    <w:p w14:paraId="3856262F" w14:textId="4D6162D0" w:rsidR="00110A8B" w:rsidRPr="00232DBD" w:rsidRDefault="00110A8B" w:rsidP="00782C5B">
      <w:pPr>
        <w:spacing w:after="120" w:line="276" w:lineRule="auto"/>
        <w:ind w:left="567" w:firstLine="0"/>
        <w:jc w:val="both"/>
        <w:rPr>
          <w:sz w:val="24"/>
          <w:szCs w:val="24"/>
        </w:rPr>
      </w:pPr>
      <w:r w:rsidRPr="00232DBD">
        <w:rPr>
          <w:sz w:val="24"/>
          <w:szCs w:val="24"/>
        </w:rPr>
        <w:t xml:space="preserve">b) </w:t>
      </w:r>
      <w:r w:rsidRPr="00B452A9">
        <w:rPr>
          <w:b/>
          <w:bCs/>
          <w:sz w:val="24"/>
          <w:szCs w:val="24"/>
        </w:rPr>
        <w:t>individuální</w:t>
      </w:r>
      <w:r w:rsidRPr="00232DBD">
        <w:rPr>
          <w:sz w:val="24"/>
          <w:szCs w:val="24"/>
        </w:rPr>
        <w:t xml:space="preserve"> – jednorázové dotace, mimo vyhlášené dotační programy ve zvláštních odůvodněných případech.</w:t>
      </w:r>
    </w:p>
    <w:p w14:paraId="40E40BB4" w14:textId="77777777" w:rsidR="00B452A9" w:rsidRPr="00232DBD" w:rsidRDefault="00B452A9" w:rsidP="00782C5B">
      <w:pPr>
        <w:pStyle w:val="Nadpis2"/>
        <w:ind w:left="567" w:hanging="567"/>
        <w:rPr>
          <w:lang w:eastAsia="en-US"/>
        </w:rPr>
      </w:pPr>
      <w:r w:rsidRPr="00232DBD">
        <w:rPr>
          <w:lang w:eastAsia="en-US"/>
        </w:rPr>
        <w:t xml:space="preserve">O poskytnutí dotace se rozhoduje na základě </w:t>
      </w:r>
      <w:r w:rsidRPr="00B452A9">
        <w:rPr>
          <w:b/>
          <w:bCs/>
          <w:lang w:eastAsia="en-US"/>
        </w:rPr>
        <w:t>písemné žádosti</w:t>
      </w:r>
      <w:r w:rsidRPr="00232DBD">
        <w:rPr>
          <w:lang w:eastAsia="en-US"/>
        </w:rPr>
        <w:t>.</w:t>
      </w:r>
    </w:p>
    <w:p w14:paraId="0EFD15BD" w14:textId="17F069DF" w:rsidR="00B452A9" w:rsidRDefault="00B452A9" w:rsidP="00782C5B">
      <w:pPr>
        <w:pStyle w:val="Nadpis2"/>
        <w:ind w:left="567" w:hanging="567"/>
      </w:pPr>
      <w:r w:rsidRPr="00B452A9">
        <w:rPr>
          <w:b/>
          <w:bCs/>
          <w:lang w:eastAsia="en-US"/>
        </w:rPr>
        <w:t>Na poskytnutí dotace není právní nárok</w:t>
      </w:r>
      <w:r w:rsidRPr="00232DBD">
        <w:rPr>
          <w:lang w:eastAsia="en-US"/>
        </w:rPr>
        <w:t>.</w:t>
      </w:r>
    </w:p>
    <w:p w14:paraId="2BDD30DB" w14:textId="433B3102" w:rsidR="00684FED" w:rsidRPr="00232DBD" w:rsidRDefault="00046DDF" w:rsidP="00782C5B">
      <w:pPr>
        <w:pStyle w:val="Nadpis2"/>
        <w:ind w:left="567" w:hanging="567"/>
      </w:pPr>
      <w:r>
        <w:t>O dotaci mohou žádat</w:t>
      </w:r>
      <w:r w:rsidR="00684FED" w:rsidRPr="00232DBD">
        <w:t xml:space="preserve"> </w:t>
      </w:r>
      <w:r w:rsidR="00684FED" w:rsidRPr="00B452A9">
        <w:rPr>
          <w:b/>
          <w:bCs/>
        </w:rPr>
        <w:t>fyzick</w:t>
      </w:r>
      <w:r w:rsidRPr="00B452A9">
        <w:rPr>
          <w:b/>
          <w:bCs/>
        </w:rPr>
        <w:t>é</w:t>
      </w:r>
      <w:r w:rsidR="00684FED" w:rsidRPr="00B452A9">
        <w:rPr>
          <w:b/>
          <w:bCs/>
        </w:rPr>
        <w:t xml:space="preserve"> a právnick</w:t>
      </w:r>
      <w:r w:rsidRPr="00B452A9">
        <w:rPr>
          <w:b/>
          <w:bCs/>
        </w:rPr>
        <w:t>é</w:t>
      </w:r>
      <w:r w:rsidR="00684FED" w:rsidRPr="00B452A9">
        <w:rPr>
          <w:b/>
          <w:bCs/>
        </w:rPr>
        <w:t xml:space="preserve"> osob</w:t>
      </w:r>
      <w:r w:rsidRPr="00B452A9">
        <w:rPr>
          <w:b/>
          <w:bCs/>
        </w:rPr>
        <w:t>y</w:t>
      </w:r>
      <w:r w:rsidR="00684FED" w:rsidRPr="00B452A9">
        <w:rPr>
          <w:b/>
          <w:bCs/>
        </w:rPr>
        <w:t xml:space="preserve"> vykonávající veřejně prospěšnou činnost</w:t>
      </w:r>
      <w:r w:rsidR="006C6E06" w:rsidRPr="00B452A9">
        <w:rPr>
          <w:b/>
          <w:bCs/>
        </w:rPr>
        <w:t xml:space="preserve"> s trvalým bydlištěm nebo sídlem na území ČR</w:t>
      </w:r>
      <w:r w:rsidR="00684FED" w:rsidRPr="00232DBD">
        <w:t xml:space="preserve">. Žadatelem nemohou být politické strany </w:t>
      </w:r>
      <w:r w:rsidR="006C6E06" w:rsidRPr="00232DBD">
        <w:t xml:space="preserve">a hnutí </w:t>
      </w:r>
      <w:r w:rsidR="00684FED" w:rsidRPr="00232DBD">
        <w:t xml:space="preserve">ani subjekty na politické strany </w:t>
      </w:r>
      <w:r w:rsidR="003D76E1" w:rsidRPr="00232DBD">
        <w:t xml:space="preserve">a hnutí </w:t>
      </w:r>
      <w:r w:rsidR="00684FED" w:rsidRPr="00064D6B">
        <w:t>napojené</w:t>
      </w:r>
      <w:r w:rsidR="00895FA2" w:rsidRPr="00064D6B">
        <w:t xml:space="preserve"> a dále subjekty, které jsou předmětem insolvenčního či konkursního řízení, likvidace, správy ze strany soudu, uspořádání s věřiteli nebo podobného postupu a/nebo jsou předmětem řízení na vrácení dotace ze státního rozpočtu nebo z rozpočtu územně samosprávného celku</w:t>
      </w:r>
      <w:r w:rsidR="00684FED" w:rsidRPr="00064D6B">
        <w:t>. Žadatelem nemohou být příspěvkové organizace města Plzně.</w:t>
      </w:r>
      <w:r w:rsidR="006C6E06" w:rsidRPr="00064D6B">
        <w:t xml:space="preserve"> </w:t>
      </w:r>
      <w:r w:rsidR="003B4BCE" w:rsidRPr="00064D6B">
        <w:t xml:space="preserve">Žadatelem nemůže být obchodní korporace, s výjimkou sociálního družstva. </w:t>
      </w:r>
      <w:r w:rsidR="006C6E06" w:rsidRPr="00064D6B">
        <w:t>Jednotlivé dotační programy mohou</w:t>
      </w:r>
      <w:r w:rsidR="006C6E06" w:rsidRPr="00232DBD">
        <w:t xml:space="preserve"> okruh žadatelů </w:t>
      </w:r>
      <w:r w:rsidR="003D76E1" w:rsidRPr="00232DBD">
        <w:t>stanovit odlišně od těchto zásad</w:t>
      </w:r>
      <w:r w:rsidR="006C6E06" w:rsidRPr="00232DBD">
        <w:t>.</w:t>
      </w:r>
    </w:p>
    <w:p w14:paraId="38555BBE" w14:textId="77777777" w:rsidR="00B452A9" w:rsidRPr="00232DBD" w:rsidRDefault="00B452A9" w:rsidP="00782C5B">
      <w:pPr>
        <w:pStyle w:val="Nadpis2"/>
        <w:ind w:left="567" w:hanging="567"/>
        <w:rPr>
          <w:lang w:eastAsia="en-US"/>
        </w:rPr>
      </w:pPr>
      <w:r w:rsidRPr="00232DBD">
        <w:rPr>
          <w:lang w:eastAsia="en-US"/>
        </w:rPr>
        <w:t>Žadatel nesmí mít ke dni podání žádosti nebo v okamžiku vyplácení dotace (tj. při realizaci platebního příkazu k provedení finanční operace) nesplacené závazky po lhůtě splatnosti vůči městu Plzni, obvodům města Plzeň nebo jejich příspěvkovým organizacím. Nestanoví-li smlouva jinak, MO P4 je mimo jiné oprávněno neposkytnout dotaci z důvodu řádně neprovedeného vyúčtování jiných dotací či z důvodu kontrolou zjištěných závad v čerpání jiných dotací.</w:t>
      </w:r>
    </w:p>
    <w:p w14:paraId="3313260E" w14:textId="54AFD97B" w:rsidR="00B452A9" w:rsidRPr="00B452A9" w:rsidRDefault="00684FED" w:rsidP="00782C5B">
      <w:pPr>
        <w:pStyle w:val="Nadpis2"/>
        <w:ind w:left="567" w:hanging="567"/>
        <w:rPr>
          <w:lang w:eastAsia="en-US"/>
        </w:rPr>
      </w:pPr>
      <w:r w:rsidRPr="00232DBD">
        <w:rPr>
          <w:lang w:eastAsia="en-US"/>
        </w:rPr>
        <w:t xml:space="preserve">Dotace se poskytuje </w:t>
      </w:r>
      <w:r w:rsidRPr="00B452A9">
        <w:rPr>
          <w:b/>
          <w:bCs/>
          <w:lang w:eastAsia="en-US"/>
        </w:rPr>
        <w:t>na základě veřejnoprávní smlouvy</w:t>
      </w:r>
      <w:r w:rsidRPr="00232DBD">
        <w:rPr>
          <w:lang w:eastAsia="en-US"/>
        </w:rPr>
        <w:t xml:space="preserve"> uzavřené po schválení dotace Zastupitelstvem městského obvodu Plzeň 4 (dále též jako „</w:t>
      </w:r>
      <w:r w:rsidRPr="00B452A9">
        <w:rPr>
          <w:b/>
          <w:bCs/>
          <w:lang w:eastAsia="en-US"/>
        </w:rPr>
        <w:t>ZMO P4</w:t>
      </w:r>
      <w:r w:rsidRPr="00232DBD">
        <w:rPr>
          <w:lang w:eastAsia="en-US"/>
        </w:rPr>
        <w:t>“) popř. Radou městského obvodu Plzeň 4 (dále též jako „</w:t>
      </w:r>
      <w:r w:rsidRPr="00B452A9">
        <w:rPr>
          <w:b/>
          <w:bCs/>
          <w:lang w:eastAsia="en-US"/>
        </w:rPr>
        <w:t>RMO P4</w:t>
      </w:r>
      <w:r w:rsidRPr="00B452A9">
        <w:rPr>
          <w:lang w:eastAsia="en-US"/>
        </w:rPr>
        <w:t>“</w:t>
      </w:r>
      <w:r w:rsidRPr="00232DBD">
        <w:rPr>
          <w:lang w:eastAsia="en-US"/>
        </w:rPr>
        <w:t xml:space="preserve">), uzavřené mezi Statutárním městem Plzeň, zastoupeným městským obvodem Plzeň 4, a žadatelem, </w:t>
      </w:r>
      <w:r w:rsidRPr="00B452A9">
        <w:rPr>
          <w:lang w:eastAsia="en-US"/>
        </w:rPr>
        <w:t xml:space="preserve">přičemž finanční prostředky musí být vyúčtovány do </w:t>
      </w:r>
      <w:r w:rsidR="00B452A9" w:rsidRPr="00B452A9">
        <w:rPr>
          <w:lang w:eastAsia="en-US"/>
        </w:rPr>
        <w:t xml:space="preserve">stanoveného </w:t>
      </w:r>
      <w:r w:rsidRPr="00B452A9">
        <w:rPr>
          <w:lang w:eastAsia="en-US"/>
        </w:rPr>
        <w:t>termínu</w:t>
      </w:r>
      <w:r w:rsidR="00B452A9" w:rsidRPr="00B452A9">
        <w:rPr>
          <w:lang w:eastAsia="en-US"/>
        </w:rPr>
        <w:t xml:space="preserve">. Programové dotace se poskytují na období specifikované v příslušném dotačním programu a vyúčtování je </w:t>
      </w:r>
      <w:r w:rsidR="00B452A9" w:rsidRPr="00B452A9">
        <w:rPr>
          <w:lang w:eastAsia="en-US"/>
        </w:rPr>
        <w:lastRenderedPageBreak/>
        <w:t>nutné provést do termínu pro podání vyúčtování stanoveném v příslušném dotačním programu.</w:t>
      </w:r>
    </w:p>
    <w:p w14:paraId="4C2BD891" w14:textId="78C7D99C" w:rsidR="00684FED" w:rsidRDefault="00684FED" w:rsidP="00782C5B">
      <w:pPr>
        <w:pStyle w:val="Nadpis2"/>
        <w:ind w:left="567" w:hanging="567"/>
        <w:rPr>
          <w:lang w:eastAsia="en-US"/>
        </w:rPr>
      </w:pPr>
      <w:r w:rsidRPr="00232DBD">
        <w:rPr>
          <w:lang w:eastAsia="en-US"/>
        </w:rPr>
        <w:t>Každé neoprávněné použití nebo zadržení peněžních prostředků je porušením rozpočtové kázně ve smyslu ust</w:t>
      </w:r>
      <w:r w:rsidR="00B452A9">
        <w:rPr>
          <w:lang w:eastAsia="en-US"/>
        </w:rPr>
        <w:t>anovení</w:t>
      </w:r>
      <w:r w:rsidRPr="00232DBD">
        <w:rPr>
          <w:lang w:eastAsia="en-US"/>
        </w:rPr>
        <w:t xml:space="preserve"> § 22 zákona č. 250/2000 Sb., o rozpočtových pravidlech územních rozpočtů ve znění pozdějších předpisů, se všemi právními důsledky s tím spojenými. </w:t>
      </w:r>
    </w:p>
    <w:p w14:paraId="245948FC" w14:textId="282E8542" w:rsidR="00B452A9" w:rsidRPr="00232DBD" w:rsidRDefault="00B452A9" w:rsidP="00782C5B">
      <w:pPr>
        <w:pStyle w:val="Nadpis2"/>
        <w:ind w:left="567" w:hanging="567"/>
        <w:rPr>
          <w:lang w:eastAsia="en-US"/>
        </w:rPr>
      </w:pPr>
      <w:r w:rsidRPr="00232DBD">
        <w:rPr>
          <w:lang w:eastAsia="en-US"/>
        </w:rPr>
        <w:t>Zneužití dotace může být stíháno jako trestný čin dotačního podvodu podle § 212 zákona č. 40/2009 Sb., trestní zákoník, ve znění pozdějších předpisů</w:t>
      </w:r>
      <w:r>
        <w:rPr>
          <w:lang w:eastAsia="en-US"/>
        </w:rPr>
        <w:t>.</w:t>
      </w:r>
    </w:p>
    <w:p w14:paraId="6BE0A8E4" w14:textId="7DD55FD6" w:rsidR="00684FED" w:rsidRPr="00232DBD" w:rsidRDefault="00684FED" w:rsidP="00782C5B">
      <w:pPr>
        <w:pStyle w:val="Nadpis2"/>
        <w:ind w:left="567" w:hanging="567"/>
        <w:rPr>
          <w:lang w:eastAsia="en-US"/>
        </w:rPr>
      </w:pPr>
      <w:r w:rsidRPr="00232DBD">
        <w:rPr>
          <w:lang w:eastAsia="en-US"/>
        </w:rPr>
        <w:t>Při posuzování, zda dotace je veřejnou podporou ve smyslu čl. 107 a násl. Smlouvy o</w:t>
      </w:r>
      <w:r w:rsidR="001A02F9" w:rsidRPr="00232DBD">
        <w:rPr>
          <w:lang w:eastAsia="en-US"/>
        </w:rPr>
        <w:t> </w:t>
      </w:r>
      <w:r w:rsidRPr="00232DBD">
        <w:rPr>
          <w:lang w:eastAsia="en-US"/>
        </w:rPr>
        <w:t>fungování Evropské unie, postupuje poskytovatel v souladu se zákonem č. 215/2004 Sb., o úpravě některých vztahů v oblasti veřejné podpory a o změně zákona o podpoře výzkumu a vývoje ve znění pozdějších předpisů</w:t>
      </w:r>
      <w:r w:rsidR="00AC2D7B">
        <w:rPr>
          <w:lang w:eastAsia="en-US"/>
        </w:rPr>
        <w:t>,</w:t>
      </w:r>
      <w:r w:rsidRPr="00232DBD">
        <w:rPr>
          <w:lang w:eastAsia="en-US"/>
        </w:rPr>
        <w:t xml:space="preserve"> a vnitřním předpisem statutárního města Plzeň QS 61-22 Veřejné podpory v prostředí města Plzně v platném a účinném znění. V případě, že poskytovatel dospěje k závěru, že se v daném případě jedná o veřejnou podporu, je žadatel povinen na výzvu (písemně, datovou schránkou či e-mailem) poskytovatele doložit další potřebné podklady, a to ve lhůtě stanovené kontaktní osobou poskytovatele.  </w:t>
      </w:r>
    </w:p>
    <w:p w14:paraId="1BAB7868" w14:textId="51060D75" w:rsidR="00B452A9" w:rsidRDefault="00B452A9" w:rsidP="00782C5B">
      <w:pPr>
        <w:pStyle w:val="Nadpis2"/>
        <w:ind w:left="567" w:hanging="567"/>
      </w:pPr>
      <w:r w:rsidRPr="00A0410E">
        <w:t>Úřadu městského obvodu Plzeň 4</w:t>
      </w:r>
      <w:r>
        <w:t xml:space="preserve"> (</w:t>
      </w:r>
      <w:r w:rsidRPr="00232DBD">
        <w:rPr>
          <w:lang w:eastAsia="en-US"/>
        </w:rPr>
        <w:t>dále též jako „</w:t>
      </w:r>
      <w:r w:rsidRPr="00B452A9">
        <w:rPr>
          <w:b/>
          <w:bCs/>
          <w:lang w:eastAsia="en-US"/>
        </w:rPr>
        <w:t>ÚMO P4</w:t>
      </w:r>
      <w:r w:rsidRPr="00B452A9">
        <w:rPr>
          <w:lang w:eastAsia="en-US"/>
        </w:rPr>
        <w:t>“</w:t>
      </w:r>
      <w:r w:rsidRPr="00232DBD">
        <w:rPr>
          <w:lang w:eastAsia="en-US"/>
        </w:rPr>
        <w:t>)</w:t>
      </w:r>
      <w:r>
        <w:rPr>
          <w:lang w:eastAsia="en-US"/>
        </w:rPr>
        <w:t xml:space="preserve"> </w:t>
      </w:r>
      <w:r w:rsidRPr="00B452A9">
        <w:t xml:space="preserve">pro účely poskytování dotací z rozpočtu </w:t>
      </w:r>
      <w:r>
        <w:t>MOP4</w:t>
      </w:r>
      <w:r w:rsidRPr="00B452A9">
        <w:t xml:space="preserve"> správcem osobních údajů subjektu</w:t>
      </w:r>
      <w:r w:rsidR="00AC2D7B">
        <w:t xml:space="preserve"> </w:t>
      </w:r>
      <w:r w:rsidRPr="00B452A9">
        <w:t>– žadatele, resp. příjemce, ve smyslu ustanovení článku 4 odst. 7 Nařízení evropského parlamentu a rady (EU) 2016/679 ze dne 27. 4. 2016 o ochraně fyzických osob v souvislosti se zpracováním osobních údajů a o volném pohybu těchto údajů a o zrušení směrnice 95/46/ES (obecné nařízení o ochraně osobních údajů</w:t>
      </w:r>
      <w:r>
        <w:t>;</w:t>
      </w:r>
      <w:r w:rsidRPr="00B452A9">
        <w:t xml:space="preserve"> dále </w:t>
      </w:r>
      <w:r>
        <w:t>též jako</w:t>
      </w:r>
      <w:r w:rsidRPr="00B452A9">
        <w:t xml:space="preserve"> </w:t>
      </w:r>
      <w:r>
        <w:t>„</w:t>
      </w:r>
      <w:r w:rsidRPr="00B452A9">
        <w:rPr>
          <w:b/>
          <w:bCs/>
        </w:rPr>
        <w:t>Nařízení</w:t>
      </w:r>
      <w:r>
        <w:t>“)</w:t>
      </w:r>
      <w:r w:rsidRPr="00B452A9">
        <w:t>.</w:t>
      </w:r>
      <w:r>
        <w:t xml:space="preserve"> </w:t>
      </w:r>
      <w:r w:rsidRPr="00B452A9">
        <w:t>Zpracovávání osobních údajů je zákonné v souladu s čl. 6 odst. 1. písm. b), c) a e) Nařízení.</w:t>
      </w:r>
      <w:r>
        <w:t xml:space="preserve"> </w:t>
      </w:r>
      <w:r w:rsidRPr="00B452A9">
        <w:t>Osobní údaje získané od subjektu údajů či z veřejných zdrojů zůstávají důvěrné s ohledem na</w:t>
      </w:r>
      <w:r>
        <w:t xml:space="preserve"> </w:t>
      </w:r>
      <w:r w:rsidRPr="00B452A9">
        <w:t xml:space="preserve">povinnost správce zachovávat mlčenlivost v souladu se Zákonem č. 312/2002 Sb., zákon o úřednících územních samosprávných celků a o změně některých zákonů, </w:t>
      </w:r>
      <w:r>
        <w:t xml:space="preserve">a </w:t>
      </w:r>
      <w:r w:rsidRPr="00B452A9">
        <w:t>na zákonnou povinnost zachovávat mlčenlivost o všech skutečnostech, o kterých se kontrolující nebo přizvaná osoba dozvěděla v souvislosti s kontrolou nebo s úkony předcházejícími kontrole, upravenou zákonem č. 255/2012 Sb., kontrolní řád.</w:t>
      </w:r>
    </w:p>
    <w:p w14:paraId="703F132C" w14:textId="77777777" w:rsidR="00AC2D7B" w:rsidRPr="00B452A9" w:rsidRDefault="00AC2D7B" w:rsidP="00782C5B">
      <w:pPr>
        <w:pStyle w:val="Nadpis2"/>
        <w:numPr>
          <w:ilvl w:val="0"/>
          <w:numId w:val="0"/>
        </w:numPr>
        <w:ind w:left="567" w:hanging="567"/>
      </w:pPr>
    </w:p>
    <w:p w14:paraId="6659A940" w14:textId="0CECD1F4" w:rsidR="00133F68" w:rsidRPr="00232DBD" w:rsidRDefault="00133F68" w:rsidP="00CF7165">
      <w:pPr>
        <w:pStyle w:val="Nadpis1"/>
        <w:numPr>
          <w:ilvl w:val="0"/>
          <w:numId w:val="27"/>
        </w:numPr>
      </w:pPr>
      <w:r w:rsidRPr="00232DBD">
        <w:t>Využití dotací</w:t>
      </w:r>
    </w:p>
    <w:p w14:paraId="75BB32DC" w14:textId="1E146BCB" w:rsidR="00133F68" w:rsidRPr="00707113" w:rsidRDefault="00133F68" w:rsidP="00D1374F">
      <w:pPr>
        <w:pStyle w:val="Nadpis2"/>
        <w:numPr>
          <w:ilvl w:val="1"/>
          <w:numId w:val="46"/>
        </w:numPr>
        <w:ind w:left="567" w:hanging="567"/>
      </w:pPr>
      <w:r w:rsidRPr="00707113">
        <w:t xml:space="preserve">Dotaci lze použít </w:t>
      </w:r>
      <w:r w:rsidR="00707113">
        <w:t>pouze</w:t>
      </w:r>
      <w:r w:rsidRPr="00707113">
        <w:t xml:space="preserve"> ke schválenému a smlouvou o poskytnutí dotace sjednanému účelu.</w:t>
      </w:r>
    </w:p>
    <w:p w14:paraId="29059097" w14:textId="68668D08" w:rsidR="00232DBD" w:rsidRPr="006C6EE8" w:rsidRDefault="00133F68" w:rsidP="00782C5B">
      <w:pPr>
        <w:pStyle w:val="Nadpis2"/>
        <w:ind w:left="567" w:hanging="567"/>
      </w:pPr>
      <w:r w:rsidRPr="00707113">
        <w:t>Dotaci lze poskytnout na</w:t>
      </w:r>
      <w:r w:rsidR="00232DBD" w:rsidRPr="00707113">
        <w:t xml:space="preserve"> </w:t>
      </w:r>
      <w:r w:rsidRPr="00707113">
        <w:t xml:space="preserve">prokazatelné náklady </w:t>
      </w:r>
      <w:r w:rsidR="00707113">
        <w:t>žadatele</w:t>
      </w:r>
      <w:r w:rsidRPr="00707113">
        <w:t>, které jsou nezbytné pro realizaci projektu, jejichž výše nepřesahuje výši obvyklou v daném místě a čase a které jsou identifikovatelné, účetně evidované, ověřitelné, podložené účetními doklady a uvedené v</w:t>
      </w:r>
      <w:r w:rsidR="00737B1E">
        <w:t> </w:t>
      </w:r>
      <w:r w:rsidRPr="00707113">
        <w:t xml:space="preserve">rozpočtu schválené žádosti. </w:t>
      </w:r>
      <w:r w:rsidRPr="006C6EE8">
        <w:t xml:space="preserve">U spotřeby energií se za uznatelné náklady považují také poskytnuté zálohy a dohadné položky s tím, že výši skutečně spotřebovaných energií je příjemce povinen poskytovateli doložit neprodleně po obdržení ročního vyúčtování od dodavatele energií a část přeplatku (odpovídající rozdílu mezi skutečnými náklady a </w:t>
      </w:r>
      <w:r w:rsidRPr="006C6EE8">
        <w:lastRenderedPageBreak/>
        <w:t>náklady uplatněnými k úhradě z dotace na základě zálohových faktur/dohadných položek) vrátit poskytovateli dotace dle pokynů odvětvového odboru.</w:t>
      </w:r>
    </w:p>
    <w:p w14:paraId="15D6AEAB" w14:textId="1013FFC2" w:rsidR="00232DBD" w:rsidRPr="00B452A9" w:rsidRDefault="00232DBD" w:rsidP="00782C5B">
      <w:pPr>
        <w:pStyle w:val="Nadpis2"/>
        <w:ind w:left="567" w:hanging="567"/>
      </w:pPr>
      <w:r w:rsidRPr="00B452A9">
        <w:t xml:space="preserve">Dotaci </w:t>
      </w:r>
      <w:r w:rsidR="00707113">
        <w:t>ne</w:t>
      </w:r>
      <w:r w:rsidRPr="00B452A9">
        <w:t xml:space="preserve">lze poskytnout na: </w:t>
      </w:r>
    </w:p>
    <w:p w14:paraId="1BF65B68" w14:textId="107AFC7D"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náklady na občerstvení, pohoštění, dary a obdobná plnění (za dar a obdobné plnění se nepovažují nepeněžité ceny či odměny nepatrné hodnoty poskytnuté vítězům/účastníkům, např. trofeje, medaile, v rámci projektů, jejichž základním cílem je soutěž/výběr nejlepších účastníků; za nepatrnou hodnotu se považuje hodnota 500, -Kč za dar či obdobné plnění poskytnuté jednomu vítězi/účastníkovi);</w:t>
      </w:r>
    </w:p>
    <w:p w14:paraId="52A06CAB"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odměny členů statutárních orgánů, správních rad, dozorčích rad a jiných orgánů právnických osob;</w:t>
      </w:r>
    </w:p>
    <w:p w14:paraId="6F75BB5A"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tvorbu kapitálového jmění;</w:t>
      </w:r>
    </w:p>
    <w:p w14:paraId="12A166BB"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odpisy majetku;</w:t>
      </w:r>
    </w:p>
    <w:p w14:paraId="54EED14D"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DPH, pokud může žadatel uplatnit nárok na odpočet DPH vůči finančnímu úřadu nebo požádat o její vrácení v souladu se zákonem č. 235/2004 Sb., v platném znění;</w:t>
      </w:r>
    </w:p>
    <w:p w14:paraId="68E047BE"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splátky půjček, leasingové splátky, úhrady dluhů;</w:t>
      </w:r>
    </w:p>
    <w:p w14:paraId="7F2D3CE1"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daně, pokuty, smluvní pokuty, úroky z prodlení, ostatní pokuty a penále, odpisy nedobytných pohledávek, úroky, kursové ztráty, manka a škody;</w:t>
      </w:r>
    </w:p>
    <w:p w14:paraId="0585836C"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nespecifikované (nezpůsobilé) výdaje, tj. výdaje, které nelze účetně doložit;</w:t>
      </w:r>
    </w:p>
    <w:p w14:paraId="6E0F6720"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činnost politických stran a hnutí;</w:t>
      </w:r>
    </w:p>
    <w:p w14:paraId="5FF42CDC" w14:textId="77777777"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poskytnutí dotace jinému subjektu;</w:t>
      </w:r>
    </w:p>
    <w:p w14:paraId="3569E60A" w14:textId="60282CC8" w:rsidR="00232DBD" w:rsidRPr="00232DBD" w:rsidRDefault="00232DBD" w:rsidP="00707113">
      <w:pPr>
        <w:pStyle w:val="Seznam4"/>
        <w:numPr>
          <w:ilvl w:val="0"/>
          <w:numId w:val="29"/>
        </w:numPr>
        <w:tabs>
          <w:tab w:val="clear" w:pos="360"/>
          <w:tab w:val="num" w:pos="1134"/>
        </w:tabs>
        <w:spacing w:after="120" w:line="276" w:lineRule="auto"/>
        <w:ind w:left="1134" w:right="0" w:hanging="567"/>
        <w:rPr>
          <w:szCs w:val="24"/>
        </w:rPr>
      </w:pPr>
      <w:r w:rsidRPr="00232DBD">
        <w:rPr>
          <w:szCs w:val="24"/>
        </w:rPr>
        <w:t>další výdaje, jež zákon č. 586/1992 Sb. o daních z příjmů, v platném znění, neuznává jako výdaje k zajištění a udržení zdanitelných příjmů, pokud žadatel je poplatníkem daně z příjmů;</w:t>
      </w:r>
    </w:p>
    <w:p w14:paraId="1150EB00" w14:textId="38A3DD0C" w:rsidR="00C805D5" w:rsidRDefault="00C805D5" w:rsidP="00782C5B">
      <w:pPr>
        <w:pStyle w:val="Nadpis2"/>
        <w:ind w:left="567" w:hanging="567"/>
        <w:rPr>
          <w:lang w:eastAsia="en-US"/>
        </w:rPr>
      </w:pPr>
      <w:r w:rsidRPr="00232DBD">
        <w:rPr>
          <w:lang w:eastAsia="en-US"/>
        </w:rPr>
        <w:t xml:space="preserve">V rozpočtu </w:t>
      </w:r>
      <w:r>
        <w:rPr>
          <w:lang w:eastAsia="en-US"/>
        </w:rPr>
        <w:t xml:space="preserve">projektu </w:t>
      </w:r>
      <w:r w:rsidRPr="00232DBD">
        <w:rPr>
          <w:lang w:eastAsia="en-US"/>
        </w:rPr>
        <w:t>nesmí být kalkulován ani fakticky realizován zisk.</w:t>
      </w:r>
    </w:p>
    <w:p w14:paraId="0163E397" w14:textId="685FB1F3" w:rsidR="00E45BFD" w:rsidRPr="00232DBD" w:rsidRDefault="00E45BFD" w:rsidP="00782C5B">
      <w:pPr>
        <w:pStyle w:val="Nadpis2"/>
        <w:ind w:left="567" w:hanging="567"/>
        <w:rPr>
          <w:lang w:eastAsia="en-US"/>
        </w:rPr>
      </w:pPr>
      <w:r>
        <w:rPr>
          <w:lang w:eastAsia="en-US"/>
        </w:rPr>
        <w:t>V žádosti nesmí být žádáno o dotaci na účely uvedené v čl. 2.</w:t>
      </w:r>
      <w:r w:rsidR="00D76F07">
        <w:rPr>
          <w:lang w:eastAsia="en-US"/>
        </w:rPr>
        <w:t>3</w:t>
      </w:r>
      <w:r>
        <w:rPr>
          <w:lang w:eastAsia="en-US"/>
        </w:rPr>
        <w:t xml:space="preserve"> těchto zásad. V opačném případě se jedná o důvod k výzvě k opravě žádosti, popř. jejímu vyřazení.</w:t>
      </w:r>
    </w:p>
    <w:p w14:paraId="72CF0985" w14:textId="0FF2E17F" w:rsidR="000D28C3" w:rsidRPr="004D4ED8" w:rsidRDefault="000D28C3" w:rsidP="00782C5B">
      <w:pPr>
        <w:pStyle w:val="Nadpis2"/>
        <w:ind w:left="567" w:hanging="567"/>
      </w:pPr>
      <w:r>
        <w:t>Dotační programy mohou účel použití dotace blíže specifikovat</w:t>
      </w:r>
      <w:r w:rsidRPr="004D4ED8">
        <w:t xml:space="preserve">. </w:t>
      </w:r>
      <w:r w:rsidR="009F5B84" w:rsidRPr="004D4ED8">
        <w:t xml:space="preserve">V dotačních programech mohou být vyspecifikovány další </w:t>
      </w:r>
      <w:r w:rsidR="00BC317A" w:rsidRPr="004D4ED8">
        <w:t>nezpůsobilé výdaje, které nejsou uvedeny v čl. 2.3.</w:t>
      </w:r>
      <w:r w:rsidR="00204DF6" w:rsidRPr="004D4ED8">
        <w:t xml:space="preserve"> těchto zásad</w:t>
      </w:r>
      <w:r w:rsidR="00BC317A" w:rsidRPr="004D4ED8">
        <w:t>.</w:t>
      </w:r>
    </w:p>
    <w:p w14:paraId="1CBD0F08" w14:textId="77777777" w:rsidR="00232DBD" w:rsidRPr="00232DBD" w:rsidRDefault="00232DBD" w:rsidP="009617FF">
      <w:pPr>
        <w:spacing w:after="120" w:line="276" w:lineRule="auto"/>
        <w:ind w:left="482" w:firstLine="0"/>
        <w:jc w:val="both"/>
        <w:rPr>
          <w:sz w:val="24"/>
          <w:szCs w:val="24"/>
          <w:lang w:eastAsia="en-US"/>
        </w:rPr>
      </w:pPr>
    </w:p>
    <w:p w14:paraId="461D1CD7" w14:textId="6C59FAD7" w:rsidR="00046DDF" w:rsidRDefault="00776D7C" w:rsidP="00046DDF">
      <w:pPr>
        <w:pStyle w:val="Nadpis1"/>
        <w:numPr>
          <w:ilvl w:val="0"/>
          <w:numId w:val="27"/>
        </w:numPr>
      </w:pPr>
      <w:r>
        <w:t>Žádosti o dotace</w:t>
      </w:r>
    </w:p>
    <w:p w14:paraId="142B0AD5" w14:textId="77777777" w:rsidR="00776D7C" w:rsidRDefault="00776D7C" w:rsidP="00D1374F">
      <w:pPr>
        <w:pStyle w:val="Nadpis2"/>
        <w:numPr>
          <w:ilvl w:val="1"/>
          <w:numId w:val="47"/>
        </w:numPr>
        <w:ind w:left="567" w:hanging="567"/>
        <w:rPr>
          <w:lang w:eastAsia="en-US"/>
        </w:rPr>
      </w:pPr>
      <w:r w:rsidRPr="00232DBD">
        <w:rPr>
          <w:lang w:eastAsia="en-US"/>
        </w:rPr>
        <w:t xml:space="preserve">O poskytnutí dotace se rozhoduje na základě písemné žádosti. </w:t>
      </w:r>
    </w:p>
    <w:p w14:paraId="2E3FE97F" w14:textId="00986868" w:rsidR="00776D7C" w:rsidRDefault="00776D7C" w:rsidP="00782C5B">
      <w:pPr>
        <w:pStyle w:val="Nadpis2"/>
        <w:ind w:left="567" w:hanging="567"/>
        <w:rPr>
          <w:lang w:eastAsia="en-US"/>
        </w:rPr>
      </w:pPr>
      <w:r>
        <w:rPr>
          <w:lang w:eastAsia="en-US"/>
        </w:rPr>
        <w:t>Pro jednotlivé dotační programy jsou zpracovány oficiální předepsané formuláře, které jsou zveřejněny na elektronické úřední desce a způsobem umožňujícím dálkový přístup.</w:t>
      </w:r>
    </w:p>
    <w:p w14:paraId="3EF31F62" w14:textId="66986842" w:rsidR="00985FEE" w:rsidRPr="00232DBD" w:rsidRDefault="00776D7C" w:rsidP="00782C5B">
      <w:pPr>
        <w:pStyle w:val="Nadpis2"/>
        <w:ind w:left="567" w:hanging="567"/>
        <w:rPr>
          <w:lang w:eastAsia="en-US"/>
        </w:rPr>
      </w:pPr>
      <w:r w:rsidRPr="00232DBD">
        <w:rPr>
          <w:lang w:eastAsia="en-US"/>
        </w:rPr>
        <w:t xml:space="preserve">V případě programových dotací je podmínkou poskytnutí dotace úplně, formálně správně a věcně správně vyplněná žádost o dotaci </w:t>
      </w:r>
      <w:r>
        <w:rPr>
          <w:lang w:eastAsia="en-US"/>
        </w:rPr>
        <w:t xml:space="preserve">na předepsaném formuláři, </w:t>
      </w:r>
      <w:r w:rsidRPr="00232DBD">
        <w:rPr>
          <w:lang w:eastAsia="en-US"/>
        </w:rPr>
        <w:t xml:space="preserve">včetně </w:t>
      </w:r>
      <w:r w:rsidR="00985FEE">
        <w:rPr>
          <w:lang w:eastAsia="en-US"/>
        </w:rPr>
        <w:t xml:space="preserve">doložení </w:t>
      </w:r>
      <w:r w:rsidRPr="00232DBD">
        <w:rPr>
          <w:lang w:eastAsia="en-US"/>
        </w:rPr>
        <w:lastRenderedPageBreak/>
        <w:t xml:space="preserve">příslušných příloh. </w:t>
      </w:r>
      <w:r w:rsidR="00985FEE" w:rsidRPr="00232DBD">
        <w:rPr>
          <w:lang w:eastAsia="en-US"/>
        </w:rPr>
        <w:t>Žádosti o poskytnutí dotace na základě vyhlášeného dotačního programu podané mimo stanovenou lhůtu budou z hodnotícího řízení vyřazeny.</w:t>
      </w:r>
    </w:p>
    <w:p w14:paraId="69F4493D" w14:textId="22F94830" w:rsidR="00776D7C" w:rsidRDefault="00985FEE" w:rsidP="00782C5B">
      <w:pPr>
        <w:pStyle w:val="Nadpis2"/>
        <w:ind w:left="567" w:hanging="567"/>
        <w:rPr>
          <w:lang w:eastAsia="en-US"/>
        </w:rPr>
      </w:pPr>
      <w:r>
        <w:rPr>
          <w:lang w:eastAsia="en-US"/>
        </w:rPr>
        <w:t>Žádost o individuální dotaci (mimo dotační program, pro kterou není předepsán formulář), je žadatel povinen zpracovat písemně a v souladu se zákonem č. 250/2000 Sb. Tato žádost vždy musí obsahovat následující náležitosti a přílohy:</w:t>
      </w:r>
    </w:p>
    <w:p w14:paraId="3FB2C9C5" w14:textId="71E339E7" w:rsidR="00985FEE" w:rsidRDefault="00985FEE" w:rsidP="00985FEE">
      <w:pPr>
        <w:pStyle w:val="Seznam4"/>
        <w:numPr>
          <w:ilvl w:val="0"/>
          <w:numId w:val="31"/>
        </w:numPr>
        <w:tabs>
          <w:tab w:val="clear" w:pos="360"/>
        </w:tabs>
        <w:spacing w:after="120" w:line="276" w:lineRule="auto"/>
        <w:ind w:left="1134" w:right="0" w:hanging="567"/>
        <w:rPr>
          <w:szCs w:val="24"/>
        </w:rPr>
      </w:pPr>
      <w:r w:rsidRPr="00985FEE">
        <w:rPr>
          <w:b/>
          <w:bCs/>
          <w:szCs w:val="24"/>
        </w:rPr>
        <w:t>identifikaci žadatele</w:t>
      </w:r>
      <w:r>
        <w:rPr>
          <w:szCs w:val="24"/>
        </w:rPr>
        <w:t>, tj. v případě:</w:t>
      </w:r>
    </w:p>
    <w:p w14:paraId="6096742E" w14:textId="77777777" w:rsidR="00985FEE" w:rsidRPr="00985FEE" w:rsidRDefault="00985FEE" w:rsidP="00985FEE">
      <w:pPr>
        <w:pStyle w:val="Odstavecseseznamem"/>
        <w:numPr>
          <w:ilvl w:val="0"/>
          <w:numId w:val="32"/>
        </w:numPr>
        <w:spacing w:after="120"/>
        <w:ind w:left="1418" w:hanging="284"/>
        <w:jc w:val="both"/>
        <w:rPr>
          <w:sz w:val="24"/>
          <w:szCs w:val="24"/>
        </w:rPr>
      </w:pPr>
      <w:r w:rsidRPr="00985FEE">
        <w:rPr>
          <w:sz w:val="24"/>
          <w:szCs w:val="24"/>
          <w:u w:val="single"/>
        </w:rPr>
        <w:t>právnické osoby</w:t>
      </w:r>
      <w:r w:rsidRPr="00985FEE">
        <w:rPr>
          <w:sz w:val="24"/>
          <w:szCs w:val="24"/>
        </w:rPr>
        <w:t xml:space="preserve"> – název, IČO, sídlo a jméno a příjmení osoby jednající jejím jménem,</w:t>
      </w:r>
    </w:p>
    <w:p w14:paraId="06F3E480" w14:textId="77777777" w:rsidR="00985FEE" w:rsidRPr="00985FEE" w:rsidRDefault="00985FEE" w:rsidP="00985FEE">
      <w:pPr>
        <w:pStyle w:val="Odstavecseseznamem"/>
        <w:numPr>
          <w:ilvl w:val="0"/>
          <w:numId w:val="32"/>
        </w:numPr>
        <w:spacing w:after="120"/>
        <w:ind w:left="1418" w:hanging="284"/>
        <w:jc w:val="both"/>
        <w:rPr>
          <w:sz w:val="24"/>
          <w:szCs w:val="24"/>
        </w:rPr>
      </w:pPr>
      <w:r w:rsidRPr="00985FEE">
        <w:rPr>
          <w:sz w:val="24"/>
          <w:szCs w:val="24"/>
          <w:u w:val="single"/>
        </w:rPr>
        <w:t>fyzické osoby podnikající</w:t>
      </w:r>
      <w:r w:rsidRPr="00985FEE">
        <w:rPr>
          <w:sz w:val="24"/>
          <w:szCs w:val="24"/>
        </w:rPr>
        <w:t xml:space="preserve"> – jméno, příjmení, IČO, místo podnikání, </w:t>
      </w:r>
    </w:p>
    <w:p w14:paraId="5591C988" w14:textId="4E64C47A" w:rsidR="00985FEE" w:rsidRDefault="00985FEE" w:rsidP="00985FEE">
      <w:pPr>
        <w:pStyle w:val="Odstavecseseznamem"/>
        <w:numPr>
          <w:ilvl w:val="0"/>
          <w:numId w:val="32"/>
        </w:numPr>
        <w:spacing w:after="120"/>
        <w:ind w:left="1418" w:hanging="284"/>
        <w:jc w:val="both"/>
        <w:rPr>
          <w:sz w:val="24"/>
          <w:szCs w:val="24"/>
        </w:rPr>
      </w:pPr>
      <w:r w:rsidRPr="00985FEE">
        <w:rPr>
          <w:sz w:val="24"/>
          <w:szCs w:val="24"/>
          <w:u w:val="single"/>
        </w:rPr>
        <w:t>fyzické osoby</w:t>
      </w:r>
      <w:r w:rsidRPr="00985FEE">
        <w:rPr>
          <w:sz w:val="24"/>
          <w:szCs w:val="24"/>
        </w:rPr>
        <w:t xml:space="preserve"> – jméno, příjmení, datum narození, bydliště žadatele, </w:t>
      </w:r>
    </w:p>
    <w:p w14:paraId="35314077" w14:textId="019A6500" w:rsidR="00985FEE" w:rsidRDefault="00724285" w:rsidP="00985FEE">
      <w:pPr>
        <w:pStyle w:val="Seznam4"/>
        <w:numPr>
          <w:ilvl w:val="0"/>
          <w:numId w:val="31"/>
        </w:numPr>
        <w:tabs>
          <w:tab w:val="clear" w:pos="360"/>
        </w:tabs>
        <w:spacing w:after="120" w:line="276" w:lineRule="auto"/>
        <w:ind w:left="1134" w:right="0" w:hanging="567"/>
        <w:rPr>
          <w:szCs w:val="24"/>
        </w:rPr>
      </w:pPr>
      <w:r w:rsidRPr="00724285">
        <w:rPr>
          <w:b/>
          <w:bCs/>
          <w:szCs w:val="24"/>
        </w:rPr>
        <w:t>popis a rozpočet projektu nebo činnosti, na kterou žadatel dotaci požaduje</w:t>
      </w:r>
      <w:r>
        <w:rPr>
          <w:szCs w:val="24"/>
        </w:rPr>
        <w:t xml:space="preserve"> – ta</w:t>
      </w:r>
      <w:r w:rsidR="00737B1E">
        <w:rPr>
          <w:szCs w:val="24"/>
        </w:rPr>
        <w:t>t</w:t>
      </w:r>
      <w:r>
        <w:rPr>
          <w:szCs w:val="24"/>
        </w:rPr>
        <w:t xml:space="preserve">o část vždy obsahuje: </w:t>
      </w:r>
    </w:p>
    <w:p w14:paraId="36A4A415" w14:textId="77777777" w:rsidR="00724285" w:rsidRPr="00724285" w:rsidRDefault="00724285" w:rsidP="00724285">
      <w:pPr>
        <w:pStyle w:val="Seznam4"/>
        <w:spacing w:after="120"/>
        <w:ind w:left="1134" w:firstLine="0"/>
        <w:rPr>
          <w:szCs w:val="24"/>
        </w:rPr>
      </w:pPr>
      <w:r w:rsidRPr="00724285">
        <w:rPr>
          <w:szCs w:val="24"/>
        </w:rPr>
        <w:t>o</w:t>
      </w:r>
      <w:r w:rsidRPr="00724285">
        <w:rPr>
          <w:szCs w:val="24"/>
        </w:rPr>
        <w:tab/>
        <w:t>výši požadované částky,</w:t>
      </w:r>
    </w:p>
    <w:p w14:paraId="65379ABC" w14:textId="1BB14865" w:rsidR="00724285" w:rsidRPr="00724285" w:rsidRDefault="00724285" w:rsidP="00724285">
      <w:pPr>
        <w:pStyle w:val="Seznam4"/>
        <w:spacing w:after="120"/>
        <w:ind w:left="1134" w:firstLine="0"/>
        <w:rPr>
          <w:szCs w:val="24"/>
        </w:rPr>
      </w:pPr>
      <w:r w:rsidRPr="00724285">
        <w:rPr>
          <w:szCs w:val="24"/>
        </w:rPr>
        <w:t>o</w:t>
      </w:r>
      <w:r w:rsidRPr="00724285">
        <w:rPr>
          <w:szCs w:val="24"/>
        </w:rPr>
        <w:tab/>
        <w:t>účel, na který žadatel chce dotaci použít,</w:t>
      </w:r>
    </w:p>
    <w:p w14:paraId="213807B9" w14:textId="77777777" w:rsidR="00724285" w:rsidRPr="00724285" w:rsidRDefault="00724285" w:rsidP="00724285">
      <w:pPr>
        <w:pStyle w:val="Seznam4"/>
        <w:spacing w:after="120"/>
        <w:ind w:left="1134" w:firstLine="0"/>
        <w:rPr>
          <w:szCs w:val="24"/>
        </w:rPr>
      </w:pPr>
      <w:r w:rsidRPr="00724285">
        <w:rPr>
          <w:szCs w:val="24"/>
        </w:rPr>
        <w:t>o</w:t>
      </w:r>
      <w:r w:rsidRPr="00724285">
        <w:rPr>
          <w:szCs w:val="24"/>
        </w:rPr>
        <w:tab/>
        <w:t xml:space="preserve">dobu, v níž má být dosaženo účelu, </w:t>
      </w:r>
    </w:p>
    <w:p w14:paraId="0F1B3D28" w14:textId="7D8D0D7C" w:rsidR="00724285" w:rsidRDefault="00724285" w:rsidP="00724285">
      <w:pPr>
        <w:pStyle w:val="Seznam4"/>
        <w:spacing w:after="120"/>
        <w:ind w:left="1134" w:right="0" w:firstLine="0"/>
        <w:rPr>
          <w:szCs w:val="24"/>
        </w:rPr>
      </w:pPr>
      <w:r w:rsidRPr="00724285">
        <w:rPr>
          <w:szCs w:val="24"/>
        </w:rPr>
        <w:t>o</w:t>
      </w:r>
      <w:r w:rsidRPr="00724285">
        <w:rPr>
          <w:szCs w:val="24"/>
        </w:rPr>
        <w:tab/>
        <w:t>odůvodnění žádosti.</w:t>
      </w:r>
    </w:p>
    <w:p w14:paraId="5BE65E04" w14:textId="34559BF8" w:rsidR="00724285" w:rsidRPr="009617FF" w:rsidRDefault="009617FF" w:rsidP="00985FEE">
      <w:pPr>
        <w:pStyle w:val="Seznam4"/>
        <w:numPr>
          <w:ilvl w:val="0"/>
          <w:numId w:val="31"/>
        </w:numPr>
        <w:tabs>
          <w:tab w:val="clear" w:pos="360"/>
          <w:tab w:val="num" w:pos="1134"/>
        </w:tabs>
        <w:spacing w:after="120" w:line="276" w:lineRule="auto"/>
        <w:ind w:left="1134" w:right="0" w:hanging="567"/>
        <w:rPr>
          <w:szCs w:val="24"/>
        </w:rPr>
      </w:pPr>
      <w:r>
        <w:rPr>
          <w:b/>
          <w:bCs/>
          <w:szCs w:val="24"/>
        </w:rPr>
        <w:t>je-li žadatel právnickou osobou:</w:t>
      </w:r>
    </w:p>
    <w:p w14:paraId="5DE8D22F" w14:textId="532A7A31" w:rsidR="00537945" w:rsidRDefault="009617FF" w:rsidP="009617FF">
      <w:pPr>
        <w:pStyle w:val="Seznam4"/>
        <w:spacing w:after="120"/>
        <w:ind w:left="1418" w:hanging="284"/>
        <w:rPr>
          <w:szCs w:val="24"/>
        </w:rPr>
      </w:pPr>
      <w:r w:rsidRPr="00724285">
        <w:rPr>
          <w:szCs w:val="24"/>
        </w:rPr>
        <w:t>o</w:t>
      </w:r>
      <w:r w:rsidRPr="00724285">
        <w:rPr>
          <w:szCs w:val="24"/>
        </w:rPr>
        <w:tab/>
      </w:r>
      <w:r w:rsidR="00537945">
        <w:rPr>
          <w:szCs w:val="24"/>
        </w:rPr>
        <w:t>doklad o právní osobnosti žadatele (výpis z příslušeného veřejného rejstříku – obchodního, spolkového, nadačního aj.) včetně dokladu o tom, kdo je oprávněn právnickou osobu zastupovat, jestliže údaj není obsažen ve výpisu z veřejného rejstříku (stanovy a rozhodnutí příslušného orgánu o jmenování osoby oprávněné právnickou osobu zastupovat);</w:t>
      </w:r>
    </w:p>
    <w:p w14:paraId="1E4146DB" w14:textId="4BEF2E13" w:rsidR="00537945" w:rsidRDefault="00537945" w:rsidP="009617FF">
      <w:pPr>
        <w:pStyle w:val="Seznam4"/>
        <w:spacing w:after="120"/>
        <w:ind w:left="1418" w:hanging="284"/>
        <w:rPr>
          <w:szCs w:val="24"/>
        </w:rPr>
      </w:pPr>
      <w:r w:rsidRPr="00724285">
        <w:rPr>
          <w:szCs w:val="24"/>
        </w:rPr>
        <w:t>o</w:t>
      </w:r>
      <w:r w:rsidRPr="00724285">
        <w:rPr>
          <w:szCs w:val="24"/>
        </w:rPr>
        <w:tab/>
      </w:r>
      <w:r>
        <w:rPr>
          <w:szCs w:val="24"/>
        </w:rPr>
        <w:t xml:space="preserve">základní organizační dokument žadatele (stanovy, </w:t>
      </w:r>
      <w:proofErr w:type="gramStart"/>
      <w:r>
        <w:rPr>
          <w:szCs w:val="24"/>
        </w:rPr>
        <w:t>statut,</w:t>
      </w:r>
      <w:proofErr w:type="gramEnd"/>
      <w:r>
        <w:rPr>
          <w:szCs w:val="24"/>
        </w:rPr>
        <w:t xml:space="preserve"> apod.);</w:t>
      </w:r>
    </w:p>
    <w:p w14:paraId="36165D7A" w14:textId="2223D5CC" w:rsidR="009617FF" w:rsidRPr="00724285" w:rsidRDefault="00537945" w:rsidP="009617FF">
      <w:pPr>
        <w:pStyle w:val="Seznam4"/>
        <w:spacing w:after="120"/>
        <w:ind w:left="1418" w:hanging="284"/>
        <w:rPr>
          <w:szCs w:val="24"/>
        </w:rPr>
      </w:pPr>
      <w:r w:rsidRPr="00724285">
        <w:rPr>
          <w:szCs w:val="24"/>
        </w:rPr>
        <w:t>o</w:t>
      </w:r>
      <w:r w:rsidRPr="00724285">
        <w:rPr>
          <w:szCs w:val="24"/>
        </w:rPr>
        <w:tab/>
      </w:r>
      <w:r w:rsidR="009617FF">
        <w:rPr>
          <w:szCs w:val="24"/>
        </w:rPr>
        <w:t>informace o identifikaci osob jednajících jménem žadatele s uvedením, zda tyto jednají jako jeho statutární orgán nebo zda tyto osoby jednají na základě udělené plné moci</w:t>
      </w:r>
      <w:r w:rsidR="00E30A6D">
        <w:rPr>
          <w:szCs w:val="24"/>
        </w:rPr>
        <w:t xml:space="preserve">, a to v rozsahu </w:t>
      </w:r>
      <w:r w:rsidR="00E30A6D" w:rsidRPr="00E30A6D">
        <w:rPr>
          <w:b/>
          <w:bCs/>
          <w:szCs w:val="24"/>
        </w:rPr>
        <w:t>jméno a příjmení, bydliště, datum narození</w:t>
      </w:r>
      <w:r w:rsidR="00E30A6D">
        <w:rPr>
          <w:b/>
          <w:bCs/>
          <w:szCs w:val="24"/>
        </w:rPr>
        <w:t xml:space="preserve"> všech jednajících osob</w:t>
      </w:r>
      <w:r w:rsidR="00E30A6D">
        <w:rPr>
          <w:szCs w:val="24"/>
        </w:rPr>
        <w:t>;</w:t>
      </w:r>
    </w:p>
    <w:p w14:paraId="130CD1E9" w14:textId="21AD23EF" w:rsidR="009617FF" w:rsidRPr="00724285" w:rsidRDefault="009617FF" w:rsidP="00FA61DA">
      <w:pPr>
        <w:pStyle w:val="Seznam4"/>
        <w:spacing w:after="120"/>
        <w:ind w:left="1418" w:hanging="284"/>
        <w:rPr>
          <w:szCs w:val="24"/>
        </w:rPr>
      </w:pPr>
      <w:r w:rsidRPr="00724285">
        <w:rPr>
          <w:szCs w:val="24"/>
        </w:rPr>
        <w:t>o</w:t>
      </w:r>
      <w:r w:rsidRPr="00724285">
        <w:rPr>
          <w:szCs w:val="24"/>
        </w:rPr>
        <w:tab/>
      </w:r>
      <w:r w:rsidRPr="009617FF">
        <w:rPr>
          <w:szCs w:val="24"/>
        </w:rPr>
        <w:t xml:space="preserve">údaje o skutečném majiteli právnické osoby podle zákona upravujícího evidenci skutečných majitelů </w:t>
      </w:r>
      <w:r w:rsidR="00FA61DA">
        <w:rPr>
          <w:szCs w:val="24"/>
          <w:lang w:eastAsia="en-US"/>
        </w:rPr>
        <w:t xml:space="preserve">a </w:t>
      </w:r>
      <w:r w:rsidR="00FA61DA" w:rsidRPr="00232DBD">
        <w:rPr>
          <w:szCs w:val="24"/>
          <w:lang w:eastAsia="en-US"/>
        </w:rPr>
        <w:t xml:space="preserve">výpis z evidence skutečných majitelů, a to výlučně </w:t>
      </w:r>
      <w:r w:rsidR="00FA61DA" w:rsidRPr="00FA61DA">
        <w:rPr>
          <w:b/>
          <w:bCs/>
          <w:szCs w:val="24"/>
          <w:lang w:eastAsia="en-US"/>
        </w:rPr>
        <w:t>ve formě úplného výpisu</w:t>
      </w:r>
      <w:r w:rsidR="00FA61DA" w:rsidRPr="00232DBD">
        <w:rPr>
          <w:szCs w:val="24"/>
          <w:lang w:eastAsia="en-US"/>
        </w:rPr>
        <w:t xml:space="preserve"> platných údajů a údajů, které byly vymazány bez náhrady nebo s nahrazenými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sidR="00FA61DA">
        <w:rPr>
          <w:szCs w:val="24"/>
          <w:lang w:eastAsia="en-US"/>
        </w:rPr>
        <w:t>;</w:t>
      </w:r>
    </w:p>
    <w:p w14:paraId="6DDDA126" w14:textId="53CDB4BF" w:rsidR="009617FF" w:rsidRDefault="009617FF" w:rsidP="009617FF">
      <w:pPr>
        <w:pStyle w:val="Seznam4"/>
        <w:spacing w:after="120"/>
        <w:ind w:left="1418" w:right="0" w:hanging="284"/>
        <w:rPr>
          <w:szCs w:val="24"/>
        </w:rPr>
      </w:pPr>
      <w:r w:rsidRPr="00724285">
        <w:rPr>
          <w:szCs w:val="24"/>
        </w:rPr>
        <w:t>o</w:t>
      </w:r>
      <w:r w:rsidRPr="00724285">
        <w:rPr>
          <w:szCs w:val="24"/>
        </w:rPr>
        <w:tab/>
      </w:r>
      <w:r w:rsidRPr="009617FF">
        <w:rPr>
          <w:szCs w:val="24"/>
        </w:rPr>
        <w:t>informace o identifikaci osob, v nichž má podíl, a o výši tohoto podílu</w:t>
      </w:r>
      <w:r w:rsidR="00E30A6D">
        <w:rPr>
          <w:szCs w:val="24"/>
        </w:rPr>
        <w:t xml:space="preserve">, a to v rozsahu </w:t>
      </w:r>
      <w:r w:rsidR="00E30A6D">
        <w:rPr>
          <w:b/>
          <w:bCs/>
          <w:szCs w:val="24"/>
        </w:rPr>
        <w:t>název, sídlo, IČO, výše podílu/akcií</w:t>
      </w:r>
      <w:r w:rsidR="00E30A6D" w:rsidRPr="00E30A6D">
        <w:rPr>
          <w:szCs w:val="24"/>
        </w:rPr>
        <w:t>;</w:t>
      </w:r>
    </w:p>
    <w:p w14:paraId="159BE1B9" w14:textId="54850C76" w:rsidR="00537945" w:rsidRDefault="00537945" w:rsidP="009617FF">
      <w:pPr>
        <w:pStyle w:val="Seznam4"/>
        <w:spacing w:after="120"/>
        <w:ind w:left="1418" w:right="0" w:hanging="284"/>
        <w:rPr>
          <w:szCs w:val="24"/>
        </w:rPr>
      </w:pPr>
      <w:r w:rsidRPr="00724285">
        <w:rPr>
          <w:szCs w:val="24"/>
        </w:rPr>
        <w:lastRenderedPageBreak/>
        <w:t>o</w:t>
      </w:r>
      <w:r>
        <w:rPr>
          <w:szCs w:val="24"/>
        </w:rPr>
        <w:tab/>
        <w:t>doklady dokládající hospodaření žadatele v předchozím účetním období – účetní závěrka nebo daňové přiznání; pokud žadatel sestavuje nebo je povinen sestavit výroční zprávu podle zákona o účetnictví nebo jiného právního předpisu, pak také výroční zprávu schválenou příslušeným orgánem;</w:t>
      </w:r>
    </w:p>
    <w:p w14:paraId="277A323B" w14:textId="58A66AA5" w:rsidR="00537945" w:rsidRPr="009617FF" w:rsidRDefault="00537945" w:rsidP="00537945">
      <w:pPr>
        <w:pStyle w:val="Seznam4"/>
        <w:numPr>
          <w:ilvl w:val="0"/>
          <w:numId w:val="31"/>
        </w:numPr>
        <w:tabs>
          <w:tab w:val="clear" w:pos="360"/>
          <w:tab w:val="num" w:pos="1134"/>
        </w:tabs>
        <w:spacing w:after="120" w:line="276" w:lineRule="auto"/>
        <w:ind w:left="1134" w:right="0" w:hanging="567"/>
        <w:rPr>
          <w:szCs w:val="24"/>
        </w:rPr>
      </w:pPr>
      <w:r>
        <w:rPr>
          <w:b/>
          <w:bCs/>
          <w:szCs w:val="24"/>
        </w:rPr>
        <w:t xml:space="preserve">je-li žadatel fyzickou osobou podnikající </w:t>
      </w:r>
      <w:r>
        <w:rPr>
          <w:szCs w:val="24"/>
        </w:rPr>
        <w:t>oprávnění k podnikání a daňové přiznání za předcházející 2 kalendářní roky;</w:t>
      </w:r>
    </w:p>
    <w:p w14:paraId="064096C2" w14:textId="2FFA4A3B" w:rsidR="00537945" w:rsidRDefault="00537945" w:rsidP="00985FEE">
      <w:pPr>
        <w:pStyle w:val="Seznam4"/>
        <w:numPr>
          <w:ilvl w:val="0"/>
          <w:numId w:val="31"/>
        </w:numPr>
        <w:tabs>
          <w:tab w:val="clear" w:pos="360"/>
          <w:tab w:val="num" w:pos="1134"/>
        </w:tabs>
        <w:spacing w:after="120" w:line="276" w:lineRule="auto"/>
        <w:ind w:left="1134" w:right="0" w:hanging="567"/>
        <w:rPr>
          <w:szCs w:val="24"/>
        </w:rPr>
      </w:pPr>
      <w:r>
        <w:rPr>
          <w:szCs w:val="24"/>
        </w:rPr>
        <w:t xml:space="preserve">kontaktní údaje </w:t>
      </w:r>
      <w:r w:rsidR="00FA61DA">
        <w:rPr>
          <w:szCs w:val="24"/>
        </w:rPr>
        <w:t>v rozsahu adresy pro písemné doručování, e-mailové adresy pro elektronické doručování a kontaktního telefonu;</w:t>
      </w:r>
    </w:p>
    <w:p w14:paraId="5D87DB4B" w14:textId="560C8BE4" w:rsidR="00537945" w:rsidRDefault="00537945" w:rsidP="00985FEE">
      <w:pPr>
        <w:pStyle w:val="Seznam4"/>
        <w:numPr>
          <w:ilvl w:val="0"/>
          <w:numId w:val="31"/>
        </w:numPr>
        <w:tabs>
          <w:tab w:val="clear" w:pos="360"/>
          <w:tab w:val="num" w:pos="1134"/>
        </w:tabs>
        <w:spacing w:after="120" w:line="276" w:lineRule="auto"/>
        <w:ind w:left="1134" w:right="0" w:hanging="567"/>
        <w:rPr>
          <w:szCs w:val="24"/>
        </w:rPr>
      </w:pPr>
      <w:r>
        <w:rPr>
          <w:szCs w:val="24"/>
        </w:rPr>
        <w:t xml:space="preserve">u investičních dotací výpis z katastru nemovitostí vztahující se k předmětným budovám a pozemkům (ne starší 3 měsíců) a fotografický materiál současného stavu zařízení nebo jeho části, na jehož opravu, údržbu či budoucí výstavbu </w:t>
      </w:r>
      <w:r w:rsidR="00FA61DA">
        <w:rPr>
          <w:szCs w:val="24"/>
        </w:rPr>
        <w:t>žadatel žádá o dotaci;</w:t>
      </w:r>
    </w:p>
    <w:p w14:paraId="534D58A0" w14:textId="61FC1F45" w:rsidR="009617FF" w:rsidRDefault="009617FF" w:rsidP="00985FEE">
      <w:pPr>
        <w:pStyle w:val="Seznam4"/>
        <w:numPr>
          <w:ilvl w:val="0"/>
          <w:numId w:val="31"/>
        </w:numPr>
        <w:tabs>
          <w:tab w:val="clear" w:pos="360"/>
          <w:tab w:val="num" w:pos="1134"/>
        </w:tabs>
        <w:spacing w:after="120" w:line="276" w:lineRule="auto"/>
        <w:ind w:left="1134" w:right="0" w:hanging="567"/>
        <w:rPr>
          <w:szCs w:val="24"/>
        </w:rPr>
      </w:pPr>
      <w:r>
        <w:rPr>
          <w:szCs w:val="24"/>
        </w:rPr>
        <w:t>seznam příloh žádosti;</w:t>
      </w:r>
    </w:p>
    <w:p w14:paraId="7D0315D7" w14:textId="3A5F8FA8" w:rsidR="00985FEE" w:rsidRDefault="009617FF" w:rsidP="00985FEE">
      <w:pPr>
        <w:pStyle w:val="Seznam4"/>
        <w:numPr>
          <w:ilvl w:val="0"/>
          <w:numId w:val="31"/>
        </w:numPr>
        <w:tabs>
          <w:tab w:val="clear" w:pos="360"/>
          <w:tab w:val="num" w:pos="1134"/>
        </w:tabs>
        <w:spacing w:after="120" w:line="276" w:lineRule="auto"/>
        <w:ind w:left="1134" w:right="0" w:hanging="567"/>
        <w:rPr>
          <w:szCs w:val="24"/>
        </w:rPr>
      </w:pPr>
      <w:r>
        <w:rPr>
          <w:szCs w:val="24"/>
        </w:rPr>
        <w:t>den vyhotovení žádosti a podpis osoby zastupující žadatele, v případě zastoupení na základě plné moci i plnou moc.</w:t>
      </w:r>
    </w:p>
    <w:p w14:paraId="3E1619BC" w14:textId="77777777" w:rsidR="00B60904" w:rsidRPr="00B60904" w:rsidRDefault="00B60904" w:rsidP="00782C5B">
      <w:pPr>
        <w:pStyle w:val="Nadpis2"/>
        <w:ind w:left="567" w:hanging="567"/>
      </w:pPr>
      <w:r w:rsidRPr="00B60904">
        <w:t xml:space="preserve">Žadatel je dále povinen </w:t>
      </w:r>
      <w:r w:rsidRPr="00B60904">
        <w:rPr>
          <w:b/>
          <w:u w:val="single"/>
        </w:rPr>
        <w:t>ke každé žádosti připojit</w:t>
      </w:r>
      <w:r w:rsidRPr="00B60904">
        <w:t>:</w:t>
      </w:r>
    </w:p>
    <w:p w14:paraId="4D02407D" w14:textId="0281B526" w:rsidR="00FA61DA" w:rsidRPr="00FA61DA" w:rsidRDefault="00FA61DA" w:rsidP="00E30A6D">
      <w:pPr>
        <w:pStyle w:val="Odstavecseseznamem"/>
        <w:numPr>
          <w:ilvl w:val="0"/>
          <w:numId w:val="39"/>
        </w:numPr>
        <w:spacing w:after="60" w:line="276" w:lineRule="auto"/>
        <w:ind w:left="1134" w:hanging="567"/>
        <w:jc w:val="both"/>
        <w:rPr>
          <w:bCs/>
          <w:sz w:val="24"/>
          <w:szCs w:val="24"/>
        </w:rPr>
      </w:pPr>
      <w:r>
        <w:rPr>
          <w:sz w:val="24"/>
          <w:szCs w:val="24"/>
        </w:rPr>
        <w:t xml:space="preserve">originál </w:t>
      </w:r>
      <w:r w:rsidR="00B60904" w:rsidRPr="00B60904">
        <w:rPr>
          <w:sz w:val="24"/>
          <w:szCs w:val="24"/>
        </w:rPr>
        <w:t>čestné</w:t>
      </w:r>
      <w:r>
        <w:rPr>
          <w:sz w:val="24"/>
          <w:szCs w:val="24"/>
        </w:rPr>
        <w:t>ho</w:t>
      </w:r>
      <w:r w:rsidR="00B60904" w:rsidRPr="00B60904">
        <w:rPr>
          <w:sz w:val="24"/>
          <w:szCs w:val="24"/>
        </w:rPr>
        <w:t xml:space="preserve"> prohlášení (pokud není součástí žádosti)</w:t>
      </w:r>
      <w:r>
        <w:rPr>
          <w:sz w:val="24"/>
          <w:szCs w:val="24"/>
        </w:rPr>
        <w:t>, že žadatel nemá vůči statutárnímu městu Plzeň, jeho organizačním složkám a jeho příspěvkovým organizacím nesplacené závazky po lhůtě splatností a není s nimi v žádném soudním sporu vyjma soudních sporů za zrušení správních rozhodnutí vydaných v přenesené působnosti, nemá uzavřený splátkový kalendář na závazky vůči nim;</w:t>
      </w:r>
    </w:p>
    <w:p w14:paraId="03626635" w14:textId="1B834445" w:rsidR="00E30A6D" w:rsidRPr="00E30A6D" w:rsidRDefault="00FA61DA" w:rsidP="00E30A6D">
      <w:pPr>
        <w:pStyle w:val="Odstavecseseznamem"/>
        <w:numPr>
          <w:ilvl w:val="0"/>
          <w:numId w:val="39"/>
        </w:numPr>
        <w:spacing w:after="60" w:line="276" w:lineRule="auto"/>
        <w:ind w:left="1134" w:hanging="567"/>
        <w:jc w:val="both"/>
        <w:rPr>
          <w:bCs/>
          <w:sz w:val="24"/>
          <w:szCs w:val="24"/>
        </w:rPr>
      </w:pPr>
      <w:r>
        <w:rPr>
          <w:sz w:val="24"/>
          <w:szCs w:val="24"/>
        </w:rPr>
        <w:t>originál čestného</w:t>
      </w:r>
      <w:r w:rsidR="00E30A6D" w:rsidRPr="00B60904">
        <w:rPr>
          <w:sz w:val="24"/>
          <w:szCs w:val="24"/>
        </w:rPr>
        <w:t xml:space="preserve"> prohlášení (pokud není součástí žádosti)</w:t>
      </w:r>
      <w:r w:rsidR="00E30A6D">
        <w:rPr>
          <w:sz w:val="24"/>
          <w:szCs w:val="24"/>
        </w:rPr>
        <w:t>, že na majetek žadatele nebyl prohlášen úpadek a nebyl podán návrh na zahájení insolvenčního řízení, nemá daňové nedoplatky či sjednaný splátkový kalendář na daňové nedoplatky a že nemá nedoplatky na zdravotním a sociálním pojištění či sjednaný splátkový kalendář na tyto nedoplatky;</w:t>
      </w:r>
    </w:p>
    <w:p w14:paraId="45DFC892" w14:textId="798B8169" w:rsidR="00B60904" w:rsidRPr="00B60904" w:rsidRDefault="00B60904" w:rsidP="00E30A6D">
      <w:pPr>
        <w:pStyle w:val="Odstavecseseznamem"/>
        <w:numPr>
          <w:ilvl w:val="0"/>
          <w:numId w:val="39"/>
        </w:numPr>
        <w:spacing w:after="60" w:line="276" w:lineRule="auto"/>
        <w:ind w:left="1134" w:hanging="567"/>
        <w:jc w:val="both"/>
        <w:rPr>
          <w:bCs/>
          <w:sz w:val="24"/>
          <w:szCs w:val="24"/>
        </w:rPr>
      </w:pPr>
      <w:r w:rsidRPr="00B60904">
        <w:rPr>
          <w:sz w:val="24"/>
          <w:szCs w:val="24"/>
        </w:rPr>
        <w:t xml:space="preserve">doklad o </w:t>
      </w:r>
      <w:r w:rsidR="00537945">
        <w:rPr>
          <w:sz w:val="24"/>
          <w:szCs w:val="24"/>
        </w:rPr>
        <w:t>existenci</w:t>
      </w:r>
      <w:r w:rsidRPr="00B60904">
        <w:rPr>
          <w:sz w:val="24"/>
          <w:szCs w:val="24"/>
        </w:rPr>
        <w:t xml:space="preserve"> bankovního účtu (</w:t>
      </w:r>
      <w:r w:rsidR="00FA61DA" w:rsidRPr="00FA61DA">
        <w:rPr>
          <w:sz w:val="24"/>
          <w:szCs w:val="24"/>
        </w:rPr>
        <w:t>kopie smlouvy o vedení bankovního účtu, potvrzení banky, kopie aktuálního bankovního výpisu</w:t>
      </w:r>
      <w:r w:rsidRPr="00B60904">
        <w:rPr>
          <w:sz w:val="24"/>
          <w:szCs w:val="24"/>
        </w:rPr>
        <w:t>)</w:t>
      </w:r>
      <w:r w:rsidR="00E30A6D">
        <w:rPr>
          <w:sz w:val="24"/>
          <w:szCs w:val="24"/>
        </w:rPr>
        <w:t>;</w:t>
      </w:r>
    </w:p>
    <w:p w14:paraId="351E5431" w14:textId="691C2559" w:rsidR="00B60904" w:rsidRPr="00B60904" w:rsidRDefault="00B60904" w:rsidP="00E30A6D">
      <w:pPr>
        <w:pStyle w:val="Odstavecseseznamem"/>
        <w:numPr>
          <w:ilvl w:val="0"/>
          <w:numId w:val="39"/>
        </w:numPr>
        <w:spacing w:after="120" w:line="276" w:lineRule="auto"/>
        <w:ind w:left="1134" w:hanging="567"/>
        <w:jc w:val="both"/>
        <w:rPr>
          <w:bCs/>
          <w:sz w:val="24"/>
          <w:szCs w:val="24"/>
        </w:rPr>
      </w:pPr>
      <w:r w:rsidRPr="00B60904">
        <w:rPr>
          <w:sz w:val="24"/>
          <w:szCs w:val="24"/>
        </w:rPr>
        <w:t xml:space="preserve">prohlášení </w:t>
      </w:r>
      <w:r w:rsidRPr="00B60904">
        <w:rPr>
          <w:bCs/>
          <w:sz w:val="24"/>
          <w:szCs w:val="24"/>
        </w:rPr>
        <w:t>(pokud není obsahem žádosti, např. v popisu nebo rozpočtu projektu) o</w:t>
      </w:r>
      <w:r w:rsidR="000E622E">
        <w:rPr>
          <w:bCs/>
          <w:sz w:val="24"/>
          <w:szCs w:val="24"/>
        </w:rPr>
        <w:t> </w:t>
      </w:r>
      <w:r w:rsidRPr="00B60904">
        <w:rPr>
          <w:bCs/>
          <w:sz w:val="24"/>
          <w:szCs w:val="24"/>
        </w:rPr>
        <w:t xml:space="preserve">všech zdrojích financování projektu, na který je dotace požadována (je nutné uvádět všechny finanční prostředky, které již byly získané, i ty zdroje, o které má žadatel požádáno či má v úmyslu žádat). </w:t>
      </w:r>
    </w:p>
    <w:p w14:paraId="17980AAC" w14:textId="7930E16E" w:rsidR="00AC2D7B" w:rsidRPr="00AC2D7B" w:rsidRDefault="00AC2D7B" w:rsidP="00D1374F">
      <w:pPr>
        <w:pStyle w:val="Nadpis2"/>
        <w:ind w:left="567" w:hanging="567"/>
        <w:rPr>
          <w:b/>
        </w:rPr>
      </w:pPr>
      <w:r>
        <w:rPr>
          <w:bCs/>
        </w:rPr>
        <w:t>Žadatel odpovídá za pravdivost a úplnost údajů uvedených v žádostech i poskytnutých dokladech.</w:t>
      </w:r>
    </w:p>
    <w:p w14:paraId="07D8CEC9" w14:textId="4ACF8E6F" w:rsidR="00B60904" w:rsidRPr="00B60904" w:rsidRDefault="00FA61DA" w:rsidP="00D1374F">
      <w:pPr>
        <w:pStyle w:val="Nadpis2"/>
        <w:ind w:left="567" w:hanging="567"/>
        <w:rPr>
          <w:b/>
        </w:rPr>
      </w:pPr>
      <w:r>
        <w:t>Není-li výslovně stanoveno jinak, veškeré přílohy je žadatel oprávněn předložit v kopii s tím, že v případě výzvy poskytovatele je povinen ve stanovené lhůtě doložit vyžádané originály. Při nesplnění výzvy bude žádost vyřazena</w:t>
      </w:r>
    </w:p>
    <w:p w14:paraId="66D71BE8" w14:textId="2C02F0B3" w:rsidR="009617FF" w:rsidRPr="00A0410E" w:rsidRDefault="009617FF" w:rsidP="00D1374F">
      <w:pPr>
        <w:pStyle w:val="Nadpis2"/>
        <w:ind w:left="567" w:hanging="567"/>
        <w:rPr>
          <w:b/>
        </w:rPr>
      </w:pPr>
      <w:r w:rsidRPr="00A0410E">
        <w:t xml:space="preserve">Žádost </w:t>
      </w:r>
      <w:r>
        <w:t>je možné podávat</w:t>
      </w:r>
      <w:r w:rsidRPr="00A0410E">
        <w:t xml:space="preserve"> výlučně jednou z následujících možností:</w:t>
      </w:r>
    </w:p>
    <w:p w14:paraId="65568638" w14:textId="38345036" w:rsidR="009617FF" w:rsidRPr="00A0410E" w:rsidRDefault="009617FF" w:rsidP="009617FF">
      <w:pPr>
        <w:pStyle w:val="Nzev"/>
        <w:numPr>
          <w:ilvl w:val="0"/>
          <w:numId w:val="36"/>
        </w:numPr>
        <w:spacing w:line="312" w:lineRule="auto"/>
        <w:ind w:left="1134" w:hanging="567"/>
        <w:jc w:val="both"/>
        <w:rPr>
          <w:b w:val="0"/>
          <w:sz w:val="24"/>
          <w:szCs w:val="24"/>
        </w:rPr>
      </w:pPr>
      <w:r w:rsidRPr="00A0410E">
        <w:rPr>
          <w:b w:val="0"/>
          <w:sz w:val="24"/>
          <w:szCs w:val="24"/>
          <w:u w:val="single"/>
        </w:rPr>
        <w:lastRenderedPageBreak/>
        <w:t>v tištěné podobě (osobně nebo prostřednictvím provozovatele poštovních služeb)</w:t>
      </w:r>
      <w:r w:rsidRPr="00A0410E">
        <w:rPr>
          <w:b w:val="0"/>
          <w:sz w:val="24"/>
          <w:szCs w:val="24"/>
        </w:rPr>
        <w:t xml:space="preserve">, kdy žádost o dotaci je nutné podat v uzavřené obálce zřetelně označené </w:t>
      </w:r>
      <w:r>
        <w:rPr>
          <w:b w:val="0"/>
          <w:bCs/>
          <w:sz w:val="24"/>
          <w:szCs w:val="24"/>
        </w:rPr>
        <w:t xml:space="preserve">příslušným názvem dotačního programu, jedná-li o programovou dotaci, nebo označením „Individuální dotace“, jedná-li se </w:t>
      </w:r>
      <w:r w:rsidRPr="00A0410E">
        <w:rPr>
          <w:sz w:val="24"/>
          <w:szCs w:val="24"/>
        </w:rPr>
        <w:t xml:space="preserve"> </w:t>
      </w:r>
      <w:r w:rsidRPr="009617FF">
        <w:rPr>
          <w:b w:val="0"/>
          <w:bCs/>
          <w:sz w:val="24"/>
          <w:szCs w:val="24"/>
        </w:rPr>
        <w:t>jednorázovou dotac</w:t>
      </w:r>
      <w:r>
        <w:rPr>
          <w:b w:val="0"/>
          <w:bCs/>
          <w:sz w:val="24"/>
          <w:szCs w:val="24"/>
        </w:rPr>
        <w:t>i</w:t>
      </w:r>
      <w:r w:rsidRPr="009617FF">
        <w:rPr>
          <w:b w:val="0"/>
          <w:bCs/>
          <w:sz w:val="24"/>
          <w:szCs w:val="24"/>
        </w:rPr>
        <w:t>, mimo vyhlášené dotační programy ve zvláštních odůvodněných případech</w:t>
      </w:r>
      <w:r>
        <w:rPr>
          <w:b w:val="0"/>
          <w:bCs/>
          <w:sz w:val="24"/>
          <w:szCs w:val="24"/>
        </w:rPr>
        <w:t>, a to</w:t>
      </w:r>
      <w:r w:rsidRPr="009617FF">
        <w:rPr>
          <w:sz w:val="24"/>
          <w:szCs w:val="24"/>
        </w:rPr>
        <w:t xml:space="preserve"> </w:t>
      </w:r>
      <w:r w:rsidRPr="00A0410E">
        <w:rPr>
          <w:b w:val="0"/>
          <w:sz w:val="24"/>
          <w:szCs w:val="24"/>
        </w:rPr>
        <w:t xml:space="preserve">osobně do </w:t>
      </w:r>
      <w:r w:rsidRPr="00B452A9">
        <w:rPr>
          <w:b w:val="0"/>
          <w:sz w:val="24"/>
          <w:szCs w:val="24"/>
        </w:rPr>
        <w:t>podatelny ÚMO P4, Mohylová 55, Plzeň 312 64, nebo je možné ji zaslat prostře</w:t>
      </w:r>
      <w:r w:rsidRPr="00A0410E">
        <w:rPr>
          <w:b w:val="0"/>
          <w:sz w:val="24"/>
          <w:szCs w:val="24"/>
        </w:rPr>
        <w:t xml:space="preserve">dnictvím provozovatele poštovních služeb; </w:t>
      </w:r>
      <w:r w:rsidR="001E3C27">
        <w:rPr>
          <w:b w:val="0"/>
          <w:sz w:val="24"/>
          <w:szCs w:val="24"/>
        </w:rPr>
        <w:t xml:space="preserve">v případě programové dotace musí být </w:t>
      </w:r>
      <w:r w:rsidRPr="00A0410E">
        <w:rPr>
          <w:b w:val="0"/>
          <w:sz w:val="24"/>
          <w:szCs w:val="24"/>
        </w:rPr>
        <w:t xml:space="preserve">žádost ve lhůtě stanovené </w:t>
      </w:r>
      <w:r w:rsidR="001E3C27">
        <w:rPr>
          <w:b w:val="0"/>
          <w:sz w:val="24"/>
          <w:szCs w:val="24"/>
        </w:rPr>
        <w:t>příslušným</w:t>
      </w:r>
      <w:r w:rsidRPr="00A0410E">
        <w:rPr>
          <w:b w:val="0"/>
          <w:sz w:val="24"/>
          <w:szCs w:val="24"/>
        </w:rPr>
        <w:t xml:space="preserve"> dotačním programem pro podání žádostí o poskytnutí dotace </w:t>
      </w:r>
      <w:r w:rsidRPr="001E3C27">
        <w:rPr>
          <w:b w:val="0"/>
          <w:bCs/>
          <w:sz w:val="24"/>
          <w:szCs w:val="24"/>
        </w:rPr>
        <w:t>doručena</w:t>
      </w:r>
      <w:r w:rsidRPr="00A0410E">
        <w:rPr>
          <w:b w:val="0"/>
          <w:sz w:val="24"/>
          <w:szCs w:val="24"/>
        </w:rPr>
        <w:t xml:space="preserve"> ÚMO P4, když v opačném případě bude žádost bez dalšího vyřazena a nebude k ní přihlíženo;</w:t>
      </w:r>
      <w:r w:rsidRPr="00A0410E">
        <w:rPr>
          <w:sz w:val="24"/>
          <w:szCs w:val="24"/>
        </w:rPr>
        <w:t xml:space="preserve"> </w:t>
      </w:r>
      <w:r w:rsidRPr="00A0410E">
        <w:rPr>
          <w:b w:val="0"/>
          <w:sz w:val="24"/>
          <w:szCs w:val="24"/>
        </w:rPr>
        <w:t xml:space="preserve">v případě, že obálka se žádostí nebude označena stanoveným způsobem, bude žádost bez dalšího vyřazena a nebude k ní přihlíženo; </w:t>
      </w:r>
    </w:p>
    <w:p w14:paraId="2C205FBF" w14:textId="21257923" w:rsidR="009617FF" w:rsidRDefault="009617FF" w:rsidP="009617FF">
      <w:pPr>
        <w:pStyle w:val="Nadpis2"/>
        <w:numPr>
          <w:ilvl w:val="0"/>
          <w:numId w:val="36"/>
        </w:numPr>
        <w:ind w:left="1134" w:hanging="567"/>
        <w:rPr>
          <w:lang w:eastAsia="en-US"/>
        </w:rPr>
      </w:pPr>
      <w:r w:rsidRPr="00A0410E">
        <w:rPr>
          <w:u w:val="single"/>
        </w:rPr>
        <w:t>veřejnou datovou sítí do datové schránky</w:t>
      </w:r>
      <w:r w:rsidRPr="00A0410E">
        <w:t xml:space="preserve">, kdy žádost je nutné zaslat s uvedením </w:t>
      </w:r>
      <w:r w:rsidR="001E3C27" w:rsidRPr="001E3C27">
        <w:t>názv</w:t>
      </w:r>
      <w:r w:rsidR="001E3C27">
        <w:t xml:space="preserve">u příslušného </w:t>
      </w:r>
      <w:r w:rsidR="001E3C27" w:rsidRPr="001E3C27">
        <w:t>dotačního programu, jedná-li o programovou dotaci, nebo označením „Individuální dotace“, jedná-li se  jednorázovou dotaci, mimo vyhlášené dotační programy ve zvláštních odůvodněných případech</w:t>
      </w:r>
      <w:r w:rsidR="001E3C27">
        <w:t xml:space="preserve">, </w:t>
      </w:r>
      <w:r w:rsidRPr="00A0410E">
        <w:t xml:space="preserve">v kolonce „Předmět“ datové zprávy do datové schránky ÚMO P4, ID schránky: </w:t>
      </w:r>
      <w:r w:rsidRPr="001E3C27">
        <w:rPr>
          <w:b/>
          <w:bCs/>
        </w:rPr>
        <w:t>aupa97w</w:t>
      </w:r>
      <w:r w:rsidRPr="00A0410E">
        <w:t xml:space="preserve">; </w:t>
      </w:r>
      <w:r w:rsidR="001E3C27">
        <w:t xml:space="preserve">v případě programové dotace musí být </w:t>
      </w:r>
      <w:r w:rsidRPr="00A0410E">
        <w:t xml:space="preserve">žádost ve lhůtě stanovené </w:t>
      </w:r>
      <w:r w:rsidR="001E3C27">
        <w:t>příslušným</w:t>
      </w:r>
      <w:r w:rsidRPr="00A0410E">
        <w:t xml:space="preserve"> dotačním programem pro podání žádostí o poskytnutí dotace doručena do datové schránky ÚMO P4, když v opačném případě bude žádost bez dalšího vyřazena a nebude k ní přihlíženo; v případě, že datová zpráva nebude označena stanoveným způsobem, bude žádost bez dalšího vyřazena a nebude k ní přihlíženo.</w:t>
      </w:r>
    </w:p>
    <w:p w14:paraId="76B71C84" w14:textId="77777777" w:rsidR="001E3C27" w:rsidRPr="00A0410E" w:rsidRDefault="001E3C27" w:rsidP="001E3C27">
      <w:pPr>
        <w:pStyle w:val="Nzev"/>
        <w:spacing w:after="120" w:line="312" w:lineRule="auto"/>
        <w:ind w:left="567"/>
        <w:jc w:val="both"/>
        <w:rPr>
          <w:b w:val="0"/>
          <w:sz w:val="24"/>
          <w:szCs w:val="24"/>
        </w:rPr>
      </w:pPr>
      <w:r w:rsidRPr="00A0410E">
        <w:rPr>
          <w:b w:val="0"/>
          <w:sz w:val="24"/>
          <w:szCs w:val="24"/>
        </w:rPr>
        <w:t xml:space="preserve">Pro vyloučení pochybností se uvádí, že žádosti není možné podávat jiným způsobem než uvedeným v předchozím odstavci, zejména pak není možné žádosti podat na elektronickou adresu (e-mailem) a faxem. </w:t>
      </w:r>
    </w:p>
    <w:p w14:paraId="78BAC4BC" w14:textId="5D18AA8A" w:rsidR="00985FEE" w:rsidRDefault="001E3C27" w:rsidP="00782C5B">
      <w:pPr>
        <w:pStyle w:val="Nadpis2"/>
        <w:ind w:left="567" w:hanging="567"/>
        <w:rPr>
          <w:lang w:eastAsia="en-US"/>
        </w:rPr>
      </w:pPr>
      <w:r>
        <w:rPr>
          <w:lang w:eastAsia="en-US"/>
        </w:rPr>
        <w:t>Okamžik</w:t>
      </w:r>
      <w:r w:rsidR="00776D7C" w:rsidRPr="00232DBD">
        <w:rPr>
          <w:lang w:eastAsia="en-US"/>
        </w:rPr>
        <w:t xml:space="preserve"> podání žádosti je </w:t>
      </w:r>
      <w:r>
        <w:rPr>
          <w:lang w:eastAsia="en-US"/>
        </w:rPr>
        <w:t>okamžik</w:t>
      </w:r>
      <w:r w:rsidR="00776D7C" w:rsidRPr="00232DBD">
        <w:rPr>
          <w:lang w:eastAsia="en-US"/>
        </w:rPr>
        <w:t xml:space="preserve"> doručení žádosti na </w:t>
      </w:r>
      <w:r w:rsidR="00776D7C" w:rsidRPr="001E3C27">
        <w:rPr>
          <w:lang w:eastAsia="en-US"/>
        </w:rPr>
        <w:t>ÚMO P4.</w:t>
      </w:r>
      <w:r w:rsidR="00776D7C" w:rsidRPr="00232DBD">
        <w:rPr>
          <w:lang w:eastAsia="en-US"/>
        </w:rPr>
        <w:t xml:space="preserve"> </w:t>
      </w:r>
      <w:r w:rsidRPr="001E3C27">
        <w:rPr>
          <w:lang w:eastAsia="en-US"/>
        </w:rPr>
        <w:t>Bude-li doručena totožná žádost vícero možnostmi podání, bude přihlíženo pouze k té žádosti, která byla doručena jako první a k ostatním nebude přihlíženo.</w:t>
      </w:r>
    </w:p>
    <w:p w14:paraId="4B9D0FB3" w14:textId="4E2FA2F0" w:rsidR="00776D7C" w:rsidRDefault="00776D7C" w:rsidP="00782C5B">
      <w:pPr>
        <w:pStyle w:val="Nadpis2"/>
        <w:ind w:left="567" w:hanging="567"/>
        <w:rPr>
          <w:lang w:eastAsia="en-US"/>
        </w:rPr>
      </w:pPr>
      <w:r w:rsidRPr="00232DBD">
        <w:rPr>
          <w:lang w:eastAsia="en-US"/>
        </w:rPr>
        <w:t>Žádosti o dotaci a její přílohy se žadateli nevracejí.</w:t>
      </w:r>
    </w:p>
    <w:p w14:paraId="736F3DD4" w14:textId="26EAFCDD" w:rsidR="00AC2D7B" w:rsidRDefault="00AC2D7B" w:rsidP="00782C5B">
      <w:pPr>
        <w:pStyle w:val="Nadpis2"/>
        <w:ind w:left="567" w:hanging="567"/>
        <w:rPr>
          <w:lang w:eastAsia="en-US"/>
        </w:rPr>
      </w:pPr>
      <w:r>
        <w:rPr>
          <w:lang w:eastAsia="en-US"/>
        </w:rPr>
        <w:t>Žadatel je povinen řídit se těmito zásadami, podmínkami vyhlášenými dotačními programy a dalšími závaznými podmínkami poskytování dotací zveřejňovanými MO P4.</w:t>
      </w:r>
    </w:p>
    <w:p w14:paraId="2A3CB5C6" w14:textId="6B96F189" w:rsidR="00724285" w:rsidRDefault="00724285" w:rsidP="00782C5B">
      <w:pPr>
        <w:pStyle w:val="Nadpis2"/>
        <w:ind w:left="567" w:hanging="567"/>
        <w:rPr>
          <w:lang w:eastAsia="en-US"/>
        </w:rPr>
      </w:pPr>
      <w:r w:rsidRPr="00232DBD">
        <w:rPr>
          <w:lang w:eastAsia="en-US"/>
        </w:rPr>
        <w:t xml:space="preserve">Žadatel je povinen oznámit do 8 dnů od vzniku každou změnu údajů uvedených v žádosti o dotaci a skutečností majících vliv na jejich poskytnutí (zejména zánik, transformaci, sloučení, změnu statutárních orgánů, sídla atp.). </w:t>
      </w:r>
    </w:p>
    <w:p w14:paraId="266D8224" w14:textId="77777777" w:rsidR="00325520" w:rsidRDefault="00325520" w:rsidP="00782C5B">
      <w:pPr>
        <w:pStyle w:val="Nadpis2"/>
        <w:ind w:left="567" w:hanging="567"/>
        <w:rPr>
          <w:lang w:eastAsia="en-US"/>
        </w:rPr>
      </w:pPr>
      <w:r>
        <w:rPr>
          <w:lang w:eastAsia="en-US"/>
        </w:rPr>
        <w:t xml:space="preserve">Žadatel, jehož žádost nesplní požadavky po formální stránce </w:t>
      </w:r>
      <w:r w:rsidRPr="00A0410E">
        <w:t>(úplně a správně vyplněná žádost včetně povinných příloh v souladu s</w:t>
      </w:r>
      <w:r>
        <w:t> těmito zásadami a příslušným dotačním programem, jedná-li se o programovou dotaci</w:t>
      </w:r>
      <w:r w:rsidRPr="00A0410E">
        <w:t xml:space="preserve">), budou vyzváni </w:t>
      </w:r>
      <w:r w:rsidRPr="00A0410E">
        <w:rPr>
          <w:lang w:eastAsia="en-US"/>
        </w:rPr>
        <w:t xml:space="preserve">(písemně, datovou schránkou či e-mailem) </w:t>
      </w:r>
      <w:r w:rsidRPr="00A0410E">
        <w:t>k jejímu doplnění či opravě</w:t>
      </w:r>
      <w:r w:rsidRPr="00A0410E">
        <w:rPr>
          <w:bCs/>
        </w:rPr>
        <w:t>.</w:t>
      </w:r>
      <w:r w:rsidRPr="00A0410E">
        <w:t xml:space="preserve"> </w:t>
      </w:r>
      <w:bookmarkStart w:id="0" w:name="_Hlk530570448"/>
      <w:r w:rsidRPr="00A0410E">
        <w:t xml:space="preserve">ÚMO P4 je zároveň oprávněno vyzvat žadatele k doložení příloh v originále (originálem se přitom rozumí originál nebo ověřená kopie v listinné podobě nebo konvertovaný dokument v elektronické podobě). </w:t>
      </w:r>
      <w:bookmarkEnd w:id="0"/>
    </w:p>
    <w:p w14:paraId="522660DD" w14:textId="77777777" w:rsidR="00325520" w:rsidRDefault="00325520" w:rsidP="00782C5B">
      <w:pPr>
        <w:pStyle w:val="Nadpis2"/>
        <w:ind w:left="567" w:hanging="567"/>
        <w:rPr>
          <w:lang w:eastAsia="en-US"/>
        </w:rPr>
      </w:pPr>
      <w:r w:rsidRPr="00A0410E">
        <w:rPr>
          <w:b/>
        </w:rPr>
        <w:lastRenderedPageBreak/>
        <w:t xml:space="preserve">V případě, že žadatel žádost řádně nedoplní, neopraví či nedoplní přílohy v originále do 5 (slovy: pěti) pracovních dnů od doručení výzvy </w:t>
      </w:r>
      <w:r w:rsidRPr="008D62EC">
        <w:t>(v případě e-mailové výzvy se za doručení považuje úspěšný přenos e-mailové zprávy na e-mailovou adresu, kterou žadatel v žádosti uvedl jako kontaktní) kontaktní osoby ÚMO P4 k jejímu doplnění či opravě, bud</w:t>
      </w:r>
      <w:r>
        <w:t>e</w:t>
      </w:r>
      <w:r w:rsidRPr="008D62EC">
        <w:t xml:space="preserve"> takov</w:t>
      </w:r>
      <w:r>
        <w:t>á</w:t>
      </w:r>
      <w:r w:rsidRPr="008D62EC">
        <w:t xml:space="preserve"> žádosti</w:t>
      </w:r>
      <w:r>
        <w:t xml:space="preserve"> </w:t>
      </w:r>
      <w:r w:rsidRPr="008D62EC">
        <w:t xml:space="preserve">z dalšího projednávání </w:t>
      </w:r>
      <w:r w:rsidRPr="00E45BFD">
        <w:rPr>
          <w:b/>
          <w:bCs/>
        </w:rPr>
        <w:t>vyřazen</w:t>
      </w:r>
      <w:r>
        <w:rPr>
          <w:b/>
          <w:bCs/>
        </w:rPr>
        <w:t>a a žádosti o dotaci nebude vyhověno</w:t>
      </w:r>
      <w:r w:rsidRPr="008D62EC">
        <w:t>.</w:t>
      </w:r>
    </w:p>
    <w:p w14:paraId="0A24356B" w14:textId="6EC05D01" w:rsidR="00B452A9" w:rsidRDefault="00B452A9" w:rsidP="00782C5B">
      <w:pPr>
        <w:pStyle w:val="Nadpis2"/>
        <w:ind w:left="567" w:hanging="567"/>
        <w:rPr>
          <w:lang w:eastAsia="en-US"/>
        </w:rPr>
      </w:pPr>
      <w:r w:rsidRPr="00325520">
        <w:rPr>
          <w:lang w:eastAsia="en-US"/>
        </w:rPr>
        <w:t>Nevyhoví-li MO P4 žádosti o dotaci, sdělí tuto skutečnost žadateli písemně a uvede důvod nevyhovění žádosti (datovou schránkou, doporučenou poštou, oznámením formou e-mailové zprávy zaslané na adresu uvedenou v žádosti o dotaci, nebo osobně oproti podpisu), a to bez zbytečného odkladu po vyhodnocení žádosti.</w:t>
      </w:r>
    </w:p>
    <w:p w14:paraId="3AFB1091" w14:textId="3A29FD96" w:rsidR="00325520" w:rsidRDefault="00325520" w:rsidP="00782C5B">
      <w:pPr>
        <w:pStyle w:val="Nadpis2"/>
        <w:ind w:left="567" w:hanging="567"/>
        <w:rPr>
          <w:lang w:eastAsia="en-US"/>
        </w:rPr>
      </w:pPr>
      <w:r>
        <w:rPr>
          <w:lang w:eastAsia="en-US"/>
        </w:rPr>
        <w:t>Nestanoví-li příslušný dotační program jinak, formálně správné žádosti budou zpracovány do podrobné tabulky a předloženy k projednání příslušné hodnotící komisi RMO P4.</w:t>
      </w:r>
    </w:p>
    <w:p w14:paraId="12FB5F9C" w14:textId="77777777" w:rsidR="00AC2D7B" w:rsidRPr="00B452A9" w:rsidRDefault="00AC2D7B" w:rsidP="00AC2D7B">
      <w:pPr>
        <w:pStyle w:val="Nadpis2"/>
        <w:numPr>
          <w:ilvl w:val="0"/>
          <w:numId w:val="0"/>
        </w:numPr>
        <w:ind w:left="567"/>
        <w:rPr>
          <w:highlight w:val="green"/>
          <w:lang w:eastAsia="en-US"/>
        </w:rPr>
      </w:pPr>
    </w:p>
    <w:p w14:paraId="760A2FB5" w14:textId="043DB442" w:rsidR="00AC2D7B" w:rsidRPr="00232DBD" w:rsidRDefault="00AC2D7B" w:rsidP="00AC2D7B">
      <w:pPr>
        <w:pStyle w:val="Nadpis1"/>
        <w:numPr>
          <w:ilvl w:val="0"/>
          <w:numId w:val="27"/>
        </w:numPr>
      </w:pPr>
      <w:r>
        <w:t xml:space="preserve">Přidělení </w:t>
      </w:r>
      <w:r w:rsidR="00325520">
        <w:t xml:space="preserve">a schvalování </w:t>
      </w:r>
      <w:r>
        <w:t>dotace</w:t>
      </w:r>
    </w:p>
    <w:p w14:paraId="6E2E03F0" w14:textId="4B2DE3B8" w:rsidR="003B4BCE" w:rsidRDefault="003B4BCE" w:rsidP="00D1374F">
      <w:pPr>
        <w:pStyle w:val="Nadpis2"/>
        <w:numPr>
          <w:ilvl w:val="1"/>
          <w:numId w:val="48"/>
        </w:numPr>
        <w:ind w:left="567" w:hanging="567"/>
        <w:rPr>
          <w:lang w:eastAsia="en-US"/>
        </w:rPr>
      </w:pPr>
      <w:r>
        <w:rPr>
          <w:lang w:eastAsia="en-US"/>
        </w:rPr>
        <w:t>Prostředky určen</w:t>
      </w:r>
      <w:r w:rsidR="00896849">
        <w:rPr>
          <w:lang w:eastAsia="en-US"/>
        </w:rPr>
        <w:t xml:space="preserve">é </w:t>
      </w:r>
      <w:r w:rsidR="00896849" w:rsidRPr="00896849">
        <w:rPr>
          <w:lang w:eastAsia="en-US"/>
        </w:rPr>
        <w:t>na poskytování dotací se rozdělí mezi oprávněné žadatele podle kritérií, která jsou stanovena v dotačních programech.</w:t>
      </w:r>
    </w:p>
    <w:p w14:paraId="345FFE75" w14:textId="331654F6" w:rsidR="00D72940" w:rsidRDefault="00D72940" w:rsidP="00D1374F">
      <w:pPr>
        <w:pStyle w:val="Nadpis2"/>
        <w:ind w:left="567" w:hanging="567"/>
        <w:rPr>
          <w:lang w:eastAsia="en-US"/>
        </w:rPr>
      </w:pPr>
      <w:r>
        <w:rPr>
          <w:lang w:eastAsia="en-US"/>
        </w:rPr>
        <w:t>V případě individuálních dotací může MO P4 hodnotit žádost zejména dle následujících kritérií:</w:t>
      </w:r>
    </w:p>
    <w:p w14:paraId="1E287C7A" w14:textId="4B1F5739" w:rsidR="00D72940" w:rsidRPr="00D72940" w:rsidRDefault="00D72940" w:rsidP="00D72940">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 xml:space="preserve">soulad projektu s rozvojovými a strategickými dokumenty </w:t>
      </w:r>
      <w:r>
        <w:rPr>
          <w:rFonts w:eastAsiaTheme="minorHAnsi"/>
          <w:color w:val="000000"/>
          <w:sz w:val="24"/>
          <w:szCs w:val="24"/>
        </w:rPr>
        <w:t>MO P4;</w:t>
      </w:r>
    </w:p>
    <w:p w14:paraId="123C1489" w14:textId="249B864B" w:rsidR="00D72940" w:rsidRPr="00D72940" w:rsidRDefault="00D72940" w:rsidP="00D72940">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 xml:space="preserve">význam projektu pro </w:t>
      </w:r>
      <w:r>
        <w:rPr>
          <w:rFonts w:eastAsiaTheme="minorHAnsi"/>
          <w:color w:val="000000"/>
          <w:sz w:val="24"/>
          <w:szCs w:val="24"/>
        </w:rPr>
        <w:t xml:space="preserve">MO P4 </w:t>
      </w:r>
      <w:r w:rsidRPr="00D72940">
        <w:rPr>
          <w:rFonts w:eastAsiaTheme="minorHAnsi"/>
          <w:color w:val="000000"/>
          <w:sz w:val="24"/>
          <w:szCs w:val="24"/>
        </w:rPr>
        <w:t xml:space="preserve">(včetně reprezentace </w:t>
      </w:r>
      <w:r>
        <w:rPr>
          <w:rFonts w:eastAsiaTheme="minorHAnsi"/>
          <w:color w:val="000000"/>
          <w:sz w:val="24"/>
          <w:szCs w:val="24"/>
        </w:rPr>
        <w:t xml:space="preserve">MO P4 </w:t>
      </w:r>
      <w:r w:rsidRPr="00D72940">
        <w:rPr>
          <w:rFonts w:eastAsiaTheme="minorHAnsi"/>
          <w:color w:val="000000"/>
          <w:sz w:val="24"/>
          <w:szCs w:val="24"/>
        </w:rPr>
        <w:t>na akcích)</w:t>
      </w:r>
      <w:r>
        <w:rPr>
          <w:rFonts w:eastAsiaTheme="minorHAnsi"/>
          <w:color w:val="000000"/>
          <w:sz w:val="24"/>
          <w:szCs w:val="24"/>
        </w:rPr>
        <w:t>;</w:t>
      </w:r>
    </w:p>
    <w:p w14:paraId="0AE9B4AA" w14:textId="77777777" w:rsidR="00E45BFD" w:rsidRDefault="00D72940" w:rsidP="00D72940">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kontinuita a udržitelnost projektu</w:t>
      </w:r>
      <w:r w:rsidR="00E45BFD">
        <w:rPr>
          <w:rFonts w:eastAsiaTheme="minorHAnsi"/>
          <w:color w:val="000000"/>
          <w:sz w:val="24"/>
          <w:szCs w:val="24"/>
        </w:rPr>
        <w:t>;</w:t>
      </w:r>
    </w:p>
    <w:p w14:paraId="4542050E" w14:textId="40B5D0D6" w:rsidR="00D72940" w:rsidRDefault="00E45BFD" w:rsidP="00D72940">
      <w:pPr>
        <w:numPr>
          <w:ilvl w:val="0"/>
          <w:numId w:val="41"/>
        </w:numPr>
        <w:tabs>
          <w:tab w:val="clear" w:pos="644"/>
          <w:tab w:val="num" w:pos="1134"/>
        </w:tabs>
        <w:spacing w:after="120"/>
        <w:ind w:left="1134" w:hanging="567"/>
        <w:jc w:val="both"/>
        <w:rPr>
          <w:rFonts w:eastAsiaTheme="minorHAnsi"/>
          <w:color w:val="000000"/>
          <w:sz w:val="24"/>
          <w:szCs w:val="24"/>
        </w:rPr>
      </w:pPr>
      <w:r>
        <w:rPr>
          <w:rFonts w:eastAsiaTheme="minorHAnsi"/>
          <w:color w:val="000000"/>
          <w:sz w:val="24"/>
          <w:szCs w:val="24"/>
        </w:rPr>
        <w:t>velikost cílové skupiny</w:t>
      </w:r>
      <w:r w:rsidR="00D72940" w:rsidRPr="00D72940">
        <w:rPr>
          <w:rFonts w:eastAsiaTheme="minorHAnsi"/>
          <w:color w:val="000000"/>
          <w:sz w:val="24"/>
          <w:szCs w:val="24"/>
        </w:rPr>
        <w:t xml:space="preserve"> – zda je projekt určen pro širokou veřejnost nebo je zacílen na určitou užší skupinu občanů – např. mládež, seniory, národnostní menšiny, handicapované spoluobčany apod., nebo zda se jedná o čistě zájmovou činnost úzkého okruhu příjemců</w:t>
      </w:r>
      <w:r>
        <w:rPr>
          <w:rFonts w:eastAsiaTheme="minorHAnsi"/>
          <w:color w:val="000000"/>
          <w:sz w:val="24"/>
          <w:szCs w:val="24"/>
        </w:rPr>
        <w:t>;</w:t>
      </w:r>
    </w:p>
    <w:p w14:paraId="5FFFC548" w14:textId="77777777" w:rsidR="00E45BFD" w:rsidRPr="00D72940" w:rsidRDefault="00E45BFD" w:rsidP="00E45BFD">
      <w:pPr>
        <w:numPr>
          <w:ilvl w:val="0"/>
          <w:numId w:val="41"/>
        </w:numPr>
        <w:tabs>
          <w:tab w:val="clear" w:pos="644"/>
          <w:tab w:val="num" w:pos="1134"/>
        </w:tabs>
        <w:spacing w:after="120"/>
        <w:ind w:left="1134" w:hanging="567"/>
        <w:jc w:val="both"/>
        <w:rPr>
          <w:rFonts w:eastAsiaTheme="minorHAnsi"/>
          <w:color w:val="000000"/>
          <w:sz w:val="24"/>
          <w:szCs w:val="24"/>
        </w:rPr>
      </w:pPr>
      <w:r>
        <w:rPr>
          <w:rFonts w:eastAsiaTheme="minorHAnsi"/>
          <w:color w:val="000000"/>
          <w:sz w:val="24"/>
          <w:szCs w:val="24"/>
        </w:rPr>
        <w:t>přínos a smysl projektu pro MO P4;</w:t>
      </w:r>
    </w:p>
    <w:p w14:paraId="429A5A15" w14:textId="77777777" w:rsidR="00E45BFD" w:rsidRPr="00D72940" w:rsidRDefault="00E45BFD" w:rsidP="00E45BFD">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zkušenosti ze spolupráce s žadatelem z předchozího období (doba působení subjektu na území města</w:t>
      </w:r>
      <w:r>
        <w:rPr>
          <w:rFonts w:eastAsiaTheme="minorHAnsi"/>
          <w:color w:val="000000"/>
          <w:sz w:val="24"/>
          <w:szCs w:val="24"/>
        </w:rPr>
        <w:t xml:space="preserve"> Plzně</w:t>
      </w:r>
      <w:r w:rsidRPr="00D72940">
        <w:rPr>
          <w:rFonts w:eastAsiaTheme="minorHAnsi"/>
          <w:color w:val="000000"/>
          <w:sz w:val="24"/>
          <w:szCs w:val="24"/>
        </w:rPr>
        <w:t>, dodržování podmínek čerpání dotací v předchozích letech apod.)</w:t>
      </w:r>
      <w:r>
        <w:rPr>
          <w:rFonts w:eastAsiaTheme="minorHAnsi"/>
          <w:color w:val="000000"/>
          <w:sz w:val="24"/>
          <w:szCs w:val="24"/>
        </w:rPr>
        <w:t>;</w:t>
      </w:r>
    </w:p>
    <w:p w14:paraId="10C8C4FA" w14:textId="0FA975A7" w:rsidR="00D72940" w:rsidRPr="00D72940" w:rsidRDefault="00D72940" w:rsidP="00D72940">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finanční krytí projektu z více zdrojů</w:t>
      </w:r>
      <w:r w:rsidR="00E45BFD">
        <w:rPr>
          <w:rFonts w:eastAsiaTheme="minorHAnsi"/>
          <w:color w:val="000000"/>
          <w:sz w:val="24"/>
          <w:szCs w:val="24"/>
        </w:rPr>
        <w:t>;</w:t>
      </w:r>
    </w:p>
    <w:p w14:paraId="1480F1A4" w14:textId="77777777" w:rsidR="00D72940" w:rsidRPr="00D72940" w:rsidRDefault="00D72940" w:rsidP="00D72940">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adekvátnost projektu – rozpočet odpovídá charakteru, rozsahu a výkonnosti projektu,</w:t>
      </w:r>
    </w:p>
    <w:p w14:paraId="31C2E357" w14:textId="77777777" w:rsidR="00D72940" w:rsidRPr="00D72940" w:rsidRDefault="00D72940" w:rsidP="00D72940">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efektivita výstupu (poměr výkon – cena),</w:t>
      </w:r>
    </w:p>
    <w:p w14:paraId="1C985FE1" w14:textId="77777777" w:rsidR="00D72940" w:rsidRPr="00D72940" w:rsidRDefault="00D72940" w:rsidP="00E45BFD">
      <w:pPr>
        <w:numPr>
          <w:ilvl w:val="0"/>
          <w:numId w:val="41"/>
        </w:numPr>
        <w:tabs>
          <w:tab w:val="clear" w:pos="644"/>
          <w:tab w:val="num" w:pos="1134"/>
        </w:tabs>
        <w:spacing w:after="120"/>
        <w:ind w:left="1134" w:hanging="567"/>
        <w:jc w:val="both"/>
        <w:rPr>
          <w:rFonts w:eastAsiaTheme="minorHAnsi"/>
          <w:color w:val="000000"/>
          <w:sz w:val="24"/>
          <w:szCs w:val="24"/>
        </w:rPr>
      </w:pPr>
      <w:r w:rsidRPr="00D72940">
        <w:rPr>
          <w:rFonts w:eastAsiaTheme="minorHAnsi"/>
          <w:color w:val="000000"/>
          <w:sz w:val="24"/>
          <w:szCs w:val="24"/>
        </w:rPr>
        <w:t>důvěryhodnost a transparentnost projektu, jeho připravenost apod.</w:t>
      </w:r>
    </w:p>
    <w:p w14:paraId="194C0B07" w14:textId="40D6D86D" w:rsidR="008E417C" w:rsidRDefault="00E45BFD" w:rsidP="00D1374F">
      <w:pPr>
        <w:pStyle w:val="Nadpis2"/>
        <w:ind w:left="567" w:hanging="567"/>
        <w:rPr>
          <w:lang w:eastAsia="en-US"/>
        </w:rPr>
      </w:pPr>
      <w:r>
        <w:rPr>
          <w:lang w:eastAsia="en-US"/>
        </w:rPr>
        <w:t>J</w:t>
      </w:r>
      <w:r w:rsidR="00684FED" w:rsidRPr="00232DBD">
        <w:rPr>
          <w:lang w:eastAsia="en-US"/>
        </w:rPr>
        <w:t>ednotlivé žádosti</w:t>
      </w:r>
      <w:r>
        <w:rPr>
          <w:lang w:eastAsia="en-US"/>
        </w:rPr>
        <w:t xml:space="preserve"> projednávají komise RMO P4</w:t>
      </w:r>
      <w:r w:rsidR="00325520">
        <w:rPr>
          <w:lang w:eastAsia="en-US"/>
        </w:rPr>
        <w:t xml:space="preserve"> dle určení RMO P4</w:t>
      </w:r>
      <w:r>
        <w:rPr>
          <w:lang w:eastAsia="en-US"/>
        </w:rPr>
        <w:t>. Příslušná komise</w:t>
      </w:r>
      <w:r w:rsidR="00684FED" w:rsidRPr="00232DBD">
        <w:rPr>
          <w:lang w:eastAsia="en-US"/>
        </w:rPr>
        <w:t xml:space="preserve"> připojí</w:t>
      </w:r>
      <w:r>
        <w:rPr>
          <w:lang w:eastAsia="en-US"/>
        </w:rPr>
        <w:t xml:space="preserve"> ke každé žádosti</w:t>
      </w:r>
      <w:r w:rsidR="00684FED" w:rsidRPr="00232DBD">
        <w:rPr>
          <w:lang w:eastAsia="en-US"/>
        </w:rPr>
        <w:t xml:space="preserve"> své stanovisko a předloží </w:t>
      </w:r>
      <w:r w:rsidR="00AD671D">
        <w:rPr>
          <w:lang w:eastAsia="en-US"/>
        </w:rPr>
        <w:t xml:space="preserve">je </w:t>
      </w:r>
      <w:r w:rsidR="00684FED" w:rsidRPr="00232DBD">
        <w:rPr>
          <w:lang w:eastAsia="en-US"/>
        </w:rPr>
        <w:t xml:space="preserve">k projednání orgánům MO P4. </w:t>
      </w:r>
    </w:p>
    <w:p w14:paraId="2C73DDC6" w14:textId="098047B8" w:rsidR="00684FED" w:rsidRPr="00232DBD" w:rsidRDefault="00684FED" w:rsidP="00D1374F">
      <w:pPr>
        <w:pStyle w:val="Nadpis2"/>
        <w:ind w:left="567" w:hanging="567"/>
        <w:rPr>
          <w:lang w:eastAsia="en-US"/>
        </w:rPr>
      </w:pPr>
      <w:r w:rsidRPr="00232DBD">
        <w:rPr>
          <w:lang w:eastAsia="en-US"/>
        </w:rPr>
        <w:t xml:space="preserve">O poskytnutí dotace na základě tzv. „Dotačního programu mikrogranty“, na jehož základě lze požadovat dotaci ve výši maximálně </w:t>
      </w:r>
      <w:r w:rsidR="00151408" w:rsidRPr="00232DBD">
        <w:rPr>
          <w:lang w:eastAsia="en-US"/>
        </w:rPr>
        <w:t>2</w:t>
      </w:r>
      <w:r w:rsidRPr="00232DBD">
        <w:rPr>
          <w:lang w:eastAsia="en-US"/>
        </w:rPr>
        <w:t xml:space="preserve">0 000,-Kč na jeden projekt, rozhoduje Rada </w:t>
      </w:r>
      <w:r w:rsidRPr="00232DBD">
        <w:rPr>
          <w:lang w:eastAsia="en-US"/>
        </w:rPr>
        <w:lastRenderedPageBreak/>
        <w:t>městského obvodu Plzeň 4. V případě žádosti o dotaci na základě „Dotačního programu mikrogranty“ na projekt, na který žadatel požádal o dotaci rovněž město Plzeň, jiný městský obvod či organizační složku města Plzně a celková požadovaná výše dotace překročí v součtu 50.000,- Kč, rozhoduje o poskytnutí dotace městským obvodem Plzeň 4 Zastupitelstvo městského obvodu Plzeň 4. O poskytnutí dotace na základě ostatních dotačních programů</w:t>
      </w:r>
      <w:r w:rsidR="008E417C">
        <w:rPr>
          <w:lang w:eastAsia="en-US"/>
        </w:rPr>
        <w:t xml:space="preserve"> a o poskytnutí individuální dotace</w:t>
      </w:r>
      <w:r w:rsidRPr="00232DBD">
        <w:rPr>
          <w:lang w:eastAsia="en-US"/>
        </w:rPr>
        <w:t xml:space="preserve"> rozhoduje Zastupitelstvo městského obvodu Plzeň 4. </w:t>
      </w:r>
    </w:p>
    <w:p w14:paraId="1E0BE6C6" w14:textId="66D1A128" w:rsidR="00684FED" w:rsidRPr="00232DBD" w:rsidRDefault="00684FED" w:rsidP="00D1374F">
      <w:pPr>
        <w:pStyle w:val="Nadpis2"/>
        <w:ind w:left="567" w:hanging="567"/>
        <w:rPr>
          <w:lang w:eastAsia="en-US"/>
        </w:rPr>
      </w:pPr>
      <w:r w:rsidRPr="00232DBD">
        <w:rPr>
          <w:lang w:eastAsia="en-US"/>
        </w:rPr>
        <w:t>V případě schválení žádosti o poskytnutí dotace příslušným orgánem MO P4 bude uzavřena veřejnoprávní „Smlouva o poskytnutí dotace“, jež je přílohou č. 1 těchto zásad (vzor smlouvy č. 1). Do 30 dnů po podpisu smlouvy oběma smluvními stranami se finanční prostředky převádějí bezhotovostně na účet žadatele.</w:t>
      </w:r>
    </w:p>
    <w:p w14:paraId="3BF770FB" w14:textId="13206602" w:rsidR="00684FED" w:rsidRPr="00232DBD" w:rsidRDefault="00684FED" w:rsidP="00D1374F">
      <w:pPr>
        <w:pStyle w:val="Nadpis2"/>
        <w:ind w:left="567" w:hanging="567"/>
        <w:rPr>
          <w:lang w:eastAsia="en-US"/>
        </w:rPr>
      </w:pPr>
      <w:r w:rsidRPr="00232DBD">
        <w:rPr>
          <w:lang w:eastAsia="en-US"/>
        </w:rPr>
        <w:t>V </w:t>
      </w:r>
      <w:bookmarkStart w:id="1" w:name="_Hlk530566252"/>
      <w:r w:rsidRPr="00232DBD">
        <w:rPr>
          <w:lang w:eastAsia="en-US"/>
        </w:rPr>
        <w:t>případech, kdy bude dotace poskytnuta na údržbu a investice v nemovitostech ve vlastnictví žadatele, budou finanční prostředky vyplaceny ve dvou splátkách. První splátka ve výši jedné poloviny schválené dotace bude vyplacena do 30 dnů po podpisu „Smlouvy o poskytnutí dotace“, jež je přílohou č. 2 těchto zásad (vzor smlouvy č. 2), oběma smluvními stranami. Druhá polovina dotace bude vyplacena do 15 d</w:t>
      </w:r>
      <w:r w:rsidR="00F339D4" w:rsidRPr="00232DBD">
        <w:rPr>
          <w:lang w:eastAsia="en-US"/>
        </w:rPr>
        <w:t>n</w:t>
      </w:r>
      <w:r w:rsidRPr="00232DBD">
        <w:rPr>
          <w:lang w:eastAsia="en-US"/>
        </w:rPr>
        <w:t>ů po předložení zápisu o kontrole</w:t>
      </w:r>
      <w:r w:rsidR="00095164" w:rsidRPr="00232DBD">
        <w:rPr>
          <w:lang w:eastAsia="en-US"/>
        </w:rPr>
        <w:t xml:space="preserve"> </w:t>
      </w:r>
      <w:bookmarkStart w:id="2" w:name="_Hlk530566224"/>
      <w:r w:rsidR="00BE2549" w:rsidRPr="00232DBD">
        <w:rPr>
          <w:lang w:eastAsia="en-US"/>
        </w:rPr>
        <w:t xml:space="preserve">aktuálního stavu </w:t>
      </w:r>
      <w:r w:rsidRPr="00232DBD">
        <w:rPr>
          <w:lang w:eastAsia="en-US"/>
        </w:rPr>
        <w:t>provedených stavebních prací členy příslušné komise RMO P4</w:t>
      </w:r>
      <w:r w:rsidR="00BE2549" w:rsidRPr="00232DBD">
        <w:rPr>
          <w:lang w:eastAsia="en-US"/>
        </w:rPr>
        <w:t>, jenž bude obsahovat zjištění příslušné komise</w:t>
      </w:r>
      <w:r w:rsidR="00095164" w:rsidRPr="00232DBD">
        <w:rPr>
          <w:lang w:eastAsia="en-US"/>
        </w:rPr>
        <w:t>, že práce byly zahájeny a</w:t>
      </w:r>
      <w:r w:rsidR="006F7046" w:rsidRPr="00232DBD">
        <w:rPr>
          <w:lang w:eastAsia="en-US"/>
        </w:rPr>
        <w:t xml:space="preserve"> že</w:t>
      </w:r>
      <w:r w:rsidR="00095164" w:rsidRPr="00232DBD">
        <w:rPr>
          <w:lang w:eastAsia="en-US"/>
        </w:rPr>
        <w:t xml:space="preserve"> lze</w:t>
      </w:r>
      <w:r w:rsidR="006F7046" w:rsidRPr="00232DBD">
        <w:rPr>
          <w:lang w:eastAsia="en-US"/>
        </w:rPr>
        <w:t xml:space="preserve"> rozumně</w:t>
      </w:r>
      <w:r w:rsidR="00095164" w:rsidRPr="00232DBD">
        <w:rPr>
          <w:lang w:eastAsia="en-US"/>
        </w:rPr>
        <w:t xml:space="preserve"> předpokládat</w:t>
      </w:r>
      <w:r w:rsidR="006F7046" w:rsidRPr="00232DBD">
        <w:rPr>
          <w:lang w:eastAsia="en-US"/>
        </w:rPr>
        <w:t xml:space="preserve"> jejich zdárné dokončení do data dosažení účelu stanoveného dotačním programem</w:t>
      </w:r>
      <w:bookmarkEnd w:id="2"/>
      <w:r w:rsidRPr="00232DBD">
        <w:rPr>
          <w:lang w:eastAsia="en-US"/>
        </w:rPr>
        <w:t xml:space="preserve">. Bude-li se žadatelem uzavřena „Smlouva o poskytnutí dotace“, jež je přílohou č. 2 těchto zásad (vzor smlouvy č. 2), je příjemce povinen zhotovit informační ceduli o tom, že </w:t>
      </w:r>
      <w:r w:rsidRPr="00232DBD">
        <w:t>projekt byl podpořen z rozpočtu MO Plzeň 4.</w:t>
      </w:r>
      <w:r w:rsidRPr="00232DBD">
        <w:rPr>
          <w:lang w:eastAsia="en-US"/>
        </w:rPr>
        <w:t xml:space="preserve"> Bude-li však dotace poskytnuta na údržbu a investice v nemovitostech ve vlastnictví žadatele na základě „Dotačního programu mikrogranty“, bude uzavřena veřejnoprávní „Smlouva o poskytnutí dotace“, jež je přílohou č. 1 těchto zásad (vzor smlouvy č. 1) a do 30 dnů po podpisu smlouvy oběma smluvními stranami se finanční prostředky převádějí bezhotovostně na účet žadatele.</w:t>
      </w:r>
    </w:p>
    <w:bookmarkEnd w:id="1"/>
    <w:p w14:paraId="479DDD0E" w14:textId="383F3293" w:rsidR="000751FA" w:rsidRDefault="000751FA" w:rsidP="00D1374F">
      <w:pPr>
        <w:pStyle w:val="Nadpis2"/>
        <w:ind w:left="567" w:hanging="567"/>
        <w:rPr>
          <w:lang w:eastAsia="en-US"/>
        </w:rPr>
      </w:pPr>
      <w:r w:rsidRPr="007E6153">
        <w:rPr>
          <w:lang w:eastAsia="en-US"/>
        </w:rPr>
        <w:t>Konkrétní práva a povinnosti stanoví smlouva o poskytnutí dotace a příslušný dotační program, jedná-li se o programovou dotaci.</w:t>
      </w:r>
      <w:r>
        <w:rPr>
          <w:lang w:eastAsia="en-US"/>
        </w:rPr>
        <w:t xml:space="preserve"> Smlouva o poskytnutí dotací zejména stanoví:</w:t>
      </w:r>
    </w:p>
    <w:p w14:paraId="74C5FBF6" w14:textId="77777777" w:rsidR="000751FA" w:rsidRPr="000751FA" w:rsidRDefault="000751FA" w:rsidP="000751FA">
      <w:pPr>
        <w:pStyle w:val="Seznam"/>
        <w:numPr>
          <w:ilvl w:val="0"/>
          <w:numId w:val="43"/>
        </w:numPr>
        <w:tabs>
          <w:tab w:val="left" w:pos="-1418"/>
          <w:tab w:val="left" w:pos="-993"/>
          <w:tab w:val="left" w:pos="9356"/>
        </w:tabs>
        <w:spacing w:line="312" w:lineRule="auto"/>
        <w:ind w:left="1134" w:right="72" w:hanging="567"/>
        <w:contextualSpacing w:val="0"/>
        <w:jc w:val="both"/>
        <w:rPr>
          <w:sz w:val="24"/>
          <w:szCs w:val="24"/>
        </w:rPr>
      </w:pPr>
      <w:r w:rsidRPr="000751FA">
        <w:rPr>
          <w:sz w:val="24"/>
          <w:szCs w:val="24"/>
        </w:rPr>
        <w:t>výše dotace a její účelové určení;</w:t>
      </w:r>
    </w:p>
    <w:p w14:paraId="6A5FF69D" w14:textId="77777777" w:rsidR="000751FA" w:rsidRPr="000751FA" w:rsidRDefault="000751FA" w:rsidP="000751FA">
      <w:pPr>
        <w:pStyle w:val="Seznam"/>
        <w:numPr>
          <w:ilvl w:val="0"/>
          <w:numId w:val="43"/>
        </w:numPr>
        <w:tabs>
          <w:tab w:val="left" w:pos="-1418"/>
          <w:tab w:val="left" w:pos="-993"/>
          <w:tab w:val="left" w:pos="9356"/>
        </w:tabs>
        <w:spacing w:line="312" w:lineRule="auto"/>
        <w:ind w:left="1134" w:right="72" w:hanging="567"/>
        <w:contextualSpacing w:val="0"/>
        <w:jc w:val="both"/>
        <w:rPr>
          <w:sz w:val="24"/>
          <w:szCs w:val="24"/>
        </w:rPr>
      </w:pPr>
      <w:r w:rsidRPr="000751FA">
        <w:rPr>
          <w:sz w:val="24"/>
          <w:szCs w:val="24"/>
        </w:rPr>
        <w:t>doba čerpání dotace;</w:t>
      </w:r>
    </w:p>
    <w:p w14:paraId="7E84D4C0" w14:textId="77777777" w:rsidR="000751FA" w:rsidRPr="000751FA" w:rsidRDefault="000751FA" w:rsidP="000751FA">
      <w:pPr>
        <w:pStyle w:val="Seznam"/>
        <w:numPr>
          <w:ilvl w:val="0"/>
          <w:numId w:val="43"/>
        </w:numPr>
        <w:tabs>
          <w:tab w:val="left" w:pos="-1418"/>
          <w:tab w:val="left" w:pos="-993"/>
          <w:tab w:val="left" w:pos="9356"/>
        </w:tabs>
        <w:spacing w:line="312" w:lineRule="auto"/>
        <w:ind w:left="1134" w:right="113" w:hanging="567"/>
        <w:contextualSpacing w:val="0"/>
        <w:jc w:val="both"/>
        <w:rPr>
          <w:sz w:val="24"/>
          <w:szCs w:val="24"/>
        </w:rPr>
      </w:pPr>
      <w:r w:rsidRPr="000751FA">
        <w:rPr>
          <w:sz w:val="24"/>
          <w:szCs w:val="24"/>
        </w:rPr>
        <w:t>povinnost příjemce doložit vyúčtování použité dotace ve stanoveném termínu a formě na předepsaném formuláři (závěrečná zpráva);</w:t>
      </w:r>
    </w:p>
    <w:p w14:paraId="48E2C349" w14:textId="77777777" w:rsidR="000751FA" w:rsidRPr="000751FA" w:rsidRDefault="000751FA" w:rsidP="000751FA">
      <w:pPr>
        <w:pStyle w:val="Seznam"/>
        <w:numPr>
          <w:ilvl w:val="0"/>
          <w:numId w:val="43"/>
        </w:numPr>
        <w:tabs>
          <w:tab w:val="left" w:pos="-1418"/>
          <w:tab w:val="left" w:pos="-993"/>
          <w:tab w:val="left" w:pos="9356"/>
        </w:tabs>
        <w:spacing w:line="312" w:lineRule="auto"/>
        <w:ind w:left="1134" w:right="113" w:hanging="567"/>
        <w:contextualSpacing w:val="0"/>
        <w:jc w:val="both"/>
        <w:rPr>
          <w:sz w:val="24"/>
          <w:szCs w:val="24"/>
        </w:rPr>
      </w:pPr>
      <w:r w:rsidRPr="000751FA">
        <w:rPr>
          <w:sz w:val="24"/>
          <w:szCs w:val="24"/>
        </w:rPr>
        <w:t xml:space="preserve">další povinnosti příjemce v souvislosti s čerpáním dotace; </w:t>
      </w:r>
    </w:p>
    <w:p w14:paraId="3E6A92F9" w14:textId="0F1E06CA" w:rsidR="000751FA" w:rsidRPr="000751FA" w:rsidRDefault="000751FA" w:rsidP="000751FA">
      <w:pPr>
        <w:pStyle w:val="Seznam"/>
        <w:numPr>
          <w:ilvl w:val="0"/>
          <w:numId w:val="43"/>
        </w:numPr>
        <w:tabs>
          <w:tab w:val="left" w:pos="-1418"/>
          <w:tab w:val="left" w:pos="-993"/>
          <w:tab w:val="left" w:pos="9356"/>
        </w:tabs>
        <w:spacing w:after="120" w:line="312" w:lineRule="auto"/>
        <w:ind w:left="1134" w:right="113" w:hanging="567"/>
        <w:contextualSpacing w:val="0"/>
        <w:jc w:val="both"/>
        <w:rPr>
          <w:sz w:val="24"/>
          <w:szCs w:val="24"/>
        </w:rPr>
      </w:pPr>
      <w:r w:rsidRPr="000751FA">
        <w:rPr>
          <w:sz w:val="24"/>
          <w:szCs w:val="24"/>
        </w:rPr>
        <w:t>podmínky kontroly čerpání poskytnuté dotace.</w:t>
      </w:r>
    </w:p>
    <w:p w14:paraId="7A73BCB2" w14:textId="5D241F2B" w:rsidR="000751FA" w:rsidRPr="00066D0B" w:rsidRDefault="000751FA" w:rsidP="00D1374F">
      <w:pPr>
        <w:pStyle w:val="Nadpis2"/>
        <w:ind w:left="567" w:hanging="567"/>
      </w:pPr>
      <w:r w:rsidRPr="00066D0B">
        <w:t xml:space="preserve">Pokud žadatel po zahájení čerpání dotace zjistí, že není schopen zabezpečit její čerpání </w:t>
      </w:r>
      <w:r w:rsidRPr="00066D0B">
        <w:br/>
        <w:t xml:space="preserve">v souladu s uzavřenou smlouvou, neprodleně o tomto zjištění písemně informuje </w:t>
      </w:r>
      <w:r>
        <w:t>MO P4</w:t>
      </w:r>
      <w:r w:rsidRPr="00066D0B">
        <w:t xml:space="preserve">. </w:t>
      </w:r>
    </w:p>
    <w:p w14:paraId="451AF63F" w14:textId="77777777" w:rsidR="000751FA" w:rsidRPr="00066D0B" w:rsidRDefault="000751FA" w:rsidP="00D1374F">
      <w:pPr>
        <w:pStyle w:val="Nadpis2"/>
        <w:ind w:left="567" w:hanging="567"/>
        <w:rPr>
          <w:b/>
          <w:bCs/>
        </w:rPr>
      </w:pPr>
      <w:r w:rsidRPr="00066D0B">
        <w:t>Porušení jakéhokoliv smluvního ustanovení (resp. podmínek, za kterých byla dotace poskytnuta) je chápáno jako porušení rozpočtové kázně podle § 22 zákona č. 250/2000 Sb., o rozpočtových pravidlech územních rozpočtů, v platném znění, a to se všemi právními důsledky s tím spojenými.</w:t>
      </w:r>
    </w:p>
    <w:p w14:paraId="36659E63" w14:textId="3FC94544" w:rsidR="000751FA" w:rsidRPr="000751FA" w:rsidRDefault="000751FA" w:rsidP="00D1374F">
      <w:pPr>
        <w:pStyle w:val="Nadpis2"/>
        <w:ind w:left="567" w:hanging="567"/>
      </w:pPr>
      <w:r w:rsidRPr="000751FA">
        <w:lastRenderedPageBreak/>
        <w:t xml:space="preserve">Pokud žadatel odmítne podepsat smlouvu o poskytnutí dotace nebo se nedostaví k podpisu smlouvy nejpozději do </w:t>
      </w:r>
      <w:r w:rsidRPr="000751FA">
        <w:rPr>
          <w:u w:val="single"/>
        </w:rPr>
        <w:t>patnácti dnů</w:t>
      </w:r>
      <w:r w:rsidRPr="000751FA">
        <w:t xml:space="preserve"> od obdržení výzvy, nebude žadateli dotace poskytnuta.</w:t>
      </w:r>
    </w:p>
    <w:p w14:paraId="4EF99DAF" w14:textId="2637D973" w:rsidR="007C3D3F" w:rsidRDefault="00B0379A" w:rsidP="00D1374F">
      <w:pPr>
        <w:pStyle w:val="Nadpis2"/>
        <w:ind w:left="567" w:hanging="567"/>
        <w:rPr>
          <w:lang w:eastAsia="en-US"/>
        </w:rPr>
      </w:pPr>
      <w:r w:rsidRPr="00232DBD">
        <w:rPr>
          <w:lang w:eastAsia="en-US"/>
        </w:rPr>
        <w:t>Příjemce má právo v</w:t>
      </w:r>
      <w:r w:rsidR="00876B9A" w:rsidRPr="00232DBD">
        <w:rPr>
          <w:lang w:eastAsia="en-US"/>
        </w:rPr>
        <w:t> </w:t>
      </w:r>
      <w:r w:rsidR="007C3D3F" w:rsidRPr="00232DBD">
        <w:rPr>
          <w:lang w:eastAsia="en-US"/>
        </w:rPr>
        <w:t>případě vyhlášení nouzového stavu vládou České republiky (např. v případě živelních pohrom, ekologických nebo průmyslových havárií, nehod nebo jiného nebezpečí, které ve značném rozsahu ohrožují životy, zdraví nebo majetkové hodnoty anebo vnitřní pořádek a bezpečnost) v souladu s čl. 5 a 6 ústavního zákona č. 110/1998 Sb., o bezpečnosti České republiky</w:t>
      </w:r>
      <w:r w:rsidRPr="00232DBD">
        <w:rPr>
          <w:lang w:eastAsia="en-US"/>
        </w:rPr>
        <w:t xml:space="preserve"> </w:t>
      </w:r>
      <w:r w:rsidR="00B565F7" w:rsidRPr="00232DBD">
        <w:rPr>
          <w:lang w:eastAsia="en-US"/>
        </w:rPr>
        <w:t xml:space="preserve">nebo </w:t>
      </w:r>
      <w:r w:rsidR="006F61AD" w:rsidRPr="00232DBD">
        <w:rPr>
          <w:lang w:eastAsia="en-US"/>
        </w:rPr>
        <w:t>v</w:t>
      </w:r>
      <w:r w:rsidR="00B565F7" w:rsidRPr="00232DBD">
        <w:rPr>
          <w:lang w:eastAsia="en-US"/>
        </w:rPr>
        <w:t xml:space="preserve"> případě </w:t>
      </w:r>
      <w:r w:rsidR="006F61AD" w:rsidRPr="00232DBD">
        <w:rPr>
          <w:lang w:eastAsia="en-US"/>
        </w:rPr>
        <w:t xml:space="preserve">opatření vydaných orgány státní správy, které </w:t>
      </w:r>
      <w:r w:rsidR="00B565F7" w:rsidRPr="00232DBD">
        <w:rPr>
          <w:lang w:eastAsia="en-US"/>
        </w:rPr>
        <w:t>omezují činnost žadatele</w:t>
      </w:r>
      <w:r w:rsidR="006F61AD" w:rsidRPr="00232DBD">
        <w:rPr>
          <w:lang w:eastAsia="en-US"/>
        </w:rPr>
        <w:t>,</w:t>
      </w:r>
      <w:r w:rsidR="00B565F7" w:rsidRPr="00232DBD">
        <w:rPr>
          <w:lang w:eastAsia="en-US"/>
        </w:rPr>
        <w:t xml:space="preserve"> </w:t>
      </w:r>
      <w:r w:rsidRPr="00232DBD">
        <w:rPr>
          <w:lang w:eastAsia="en-US"/>
        </w:rPr>
        <w:t xml:space="preserve">požádat o změnu projektu. </w:t>
      </w:r>
      <w:r w:rsidR="00AF050D" w:rsidRPr="00232DBD">
        <w:rPr>
          <w:lang w:eastAsia="en-US"/>
        </w:rPr>
        <w:t xml:space="preserve">Písemnou žádost s odůvodněním je možné podat nejdéle 60 dní před termínem pro podání vyúčtování. </w:t>
      </w:r>
      <w:r w:rsidRPr="00232DBD">
        <w:rPr>
          <w:lang w:eastAsia="en-US"/>
        </w:rPr>
        <w:t>Z</w:t>
      </w:r>
      <w:r w:rsidR="007C3D3F" w:rsidRPr="00232DBD">
        <w:rPr>
          <w:lang w:eastAsia="en-US"/>
        </w:rPr>
        <w:t>měn</w:t>
      </w:r>
      <w:r w:rsidRPr="00232DBD">
        <w:rPr>
          <w:lang w:eastAsia="en-US"/>
        </w:rPr>
        <w:t>u</w:t>
      </w:r>
      <w:r w:rsidR="007C3D3F" w:rsidRPr="00232DBD">
        <w:rPr>
          <w:lang w:eastAsia="en-US"/>
        </w:rPr>
        <w:t xml:space="preserve"> sml</w:t>
      </w:r>
      <w:r w:rsidRPr="00232DBD">
        <w:rPr>
          <w:lang w:eastAsia="en-US"/>
        </w:rPr>
        <w:t xml:space="preserve">ouvy </w:t>
      </w:r>
      <w:r w:rsidR="007C3D3F" w:rsidRPr="00232DBD">
        <w:rPr>
          <w:lang w:eastAsia="en-US"/>
        </w:rPr>
        <w:t xml:space="preserve">o poskytnutí dotace bude schvalovat </w:t>
      </w:r>
      <w:r w:rsidR="004858DB" w:rsidRPr="00232DBD">
        <w:rPr>
          <w:lang w:eastAsia="en-US"/>
        </w:rPr>
        <w:t>příslušný orgán MO P4</w:t>
      </w:r>
      <w:r w:rsidR="007C3D3F" w:rsidRPr="00232DBD">
        <w:rPr>
          <w:lang w:eastAsia="en-US"/>
        </w:rPr>
        <w:t>.</w:t>
      </w:r>
      <w:r w:rsidRPr="00232DBD">
        <w:rPr>
          <w:lang w:eastAsia="en-US"/>
        </w:rPr>
        <w:t xml:space="preserve"> </w:t>
      </w:r>
      <w:r w:rsidR="00AF050D" w:rsidRPr="00232DBD">
        <w:rPr>
          <w:lang w:eastAsia="en-US"/>
        </w:rPr>
        <w:t>Změnu smlouvy lze provést pouze formou písemného dodatku uzavřeného oběma smluvními stranami.</w:t>
      </w:r>
      <w:r w:rsidR="00876B9A" w:rsidRPr="00232DBD">
        <w:rPr>
          <w:lang w:eastAsia="en-US"/>
        </w:rPr>
        <w:t xml:space="preserve"> Příjemce bere na vědomí, že MO P4 není povinen žádosti vyhovět.</w:t>
      </w:r>
    </w:p>
    <w:p w14:paraId="3E7BDF61" w14:textId="4678DD3F" w:rsidR="00AC2D7B" w:rsidRDefault="00AC2D7B" w:rsidP="00D1374F">
      <w:pPr>
        <w:pStyle w:val="Nadpis2"/>
        <w:ind w:left="567" w:hanging="567"/>
        <w:rPr>
          <w:lang w:eastAsia="en-US"/>
        </w:rPr>
      </w:pPr>
      <w:r w:rsidRPr="00232DBD">
        <w:rPr>
          <w:lang w:eastAsia="en-US"/>
        </w:rPr>
        <w:t>Finanční prostředky se poskytují pouze bezhotovostním převodem na účet žadatele o dotaci.</w:t>
      </w:r>
    </w:p>
    <w:p w14:paraId="3FE57B3C" w14:textId="77777777" w:rsidR="007E6153" w:rsidRPr="007E6153" w:rsidRDefault="007E6153" w:rsidP="007E6153">
      <w:pPr>
        <w:pStyle w:val="Nadpis2"/>
        <w:numPr>
          <w:ilvl w:val="0"/>
          <w:numId w:val="0"/>
        </w:numPr>
        <w:ind w:left="567"/>
        <w:rPr>
          <w:lang w:eastAsia="en-US"/>
        </w:rPr>
      </w:pPr>
    </w:p>
    <w:p w14:paraId="7E6A573A" w14:textId="6BED6EC8" w:rsidR="00AD671D" w:rsidRPr="00232DBD" w:rsidRDefault="00AD671D" w:rsidP="00AD671D">
      <w:pPr>
        <w:pStyle w:val="Nadpis1"/>
        <w:numPr>
          <w:ilvl w:val="0"/>
          <w:numId w:val="27"/>
        </w:numPr>
      </w:pPr>
      <w:r>
        <w:t>Závěrečná zpráva</w:t>
      </w:r>
    </w:p>
    <w:p w14:paraId="38637AF2" w14:textId="5EF5B8E2" w:rsidR="00684FED" w:rsidRPr="00232DBD" w:rsidRDefault="00684FED" w:rsidP="00D1374F">
      <w:pPr>
        <w:pStyle w:val="Nadpis2"/>
        <w:numPr>
          <w:ilvl w:val="1"/>
          <w:numId w:val="49"/>
        </w:numPr>
        <w:ind w:left="567" w:hanging="567"/>
      </w:pPr>
      <w:r w:rsidRPr="00232DBD">
        <w:t xml:space="preserve">Příjemce dotace je povinen předložit „Závěrečnou zprávu“ na předepsaném formuláři, jenž je přílohou č. 3 těchto zásad, do </w:t>
      </w:r>
      <w:r w:rsidRPr="00232DBD">
        <w:rPr>
          <w:lang w:eastAsia="en-US"/>
        </w:rPr>
        <w:t>termínu uvedeného v příslušném dotačním programu (termín pro podání vyúčtování)</w:t>
      </w:r>
      <w:r w:rsidR="006F6430">
        <w:rPr>
          <w:lang w:eastAsia="en-US"/>
        </w:rPr>
        <w:t>, jedná-li se o programovou dotaci, nebo do termínu uvedeného ve smlouvě o poskytnutí dotace, jedná-li se o individuální dotaci</w:t>
      </w:r>
      <w:r w:rsidRPr="00232DBD">
        <w:rPr>
          <w:lang w:eastAsia="en-US"/>
        </w:rPr>
        <w:t>.</w:t>
      </w:r>
    </w:p>
    <w:p w14:paraId="02204070" w14:textId="7125E9FB" w:rsidR="00684FED" w:rsidRPr="00232DBD" w:rsidRDefault="00684FED" w:rsidP="00D1374F">
      <w:pPr>
        <w:pStyle w:val="Nadpis2"/>
        <w:ind w:left="567" w:hanging="567"/>
      </w:pPr>
      <w:r w:rsidRPr="00232DBD">
        <w:t>Závěrečná zpráva musí obsahovat:</w:t>
      </w:r>
    </w:p>
    <w:p w14:paraId="2A54BBA4" w14:textId="77777777" w:rsidR="00684FED" w:rsidRPr="00232DBD" w:rsidRDefault="00684FED" w:rsidP="006F6430">
      <w:pPr>
        <w:numPr>
          <w:ilvl w:val="2"/>
          <w:numId w:val="5"/>
        </w:numPr>
        <w:spacing w:after="120" w:line="276" w:lineRule="auto"/>
        <w:ind w:hanging="567"/>
        <w:jc w:val="both"/>
        <w:rPr>
          <w:sz w:val="24"/>
          <w:szCs w:val="24"/>
          <w:lang w:eastAsia="en-US"/>
        </w:rPr>
      </w:pPr>
      <w:r w:rsidRPr="00232DBD">
        <w:rPr>
          <w:sz w:val="24"/>
          <w:szCs w:val="24"/>
          <w:lang w:eastAsia="en-US"/>
        </w:rPr>
        <w:t>označení příjemce dotace,</w:t>
      </w:r>
    </w:p>
    <w:p w14:paraId="0FAF49D7" w14:textId="77777777" w:rsidR="00684FED" w:rsidRPr="00232DBD" w:rsidRDefault="00684FED" w:rsidP="006F6430">
      <w:pPr>
        <w:numPr>
          <w:ilvl w:val="2"/>
          <w:numId w:val="5"/>
        </w:numPr>
        <w:spacing w:after="120" w:line="276" w:lineRule="auto"/>
        <w:ind w:hanging="567"/>
        <w:jc w:val="both"/>
        <w:rPr>
          <w:sz w:val="24"/>
          <w:szCs w:val="24"/>
          <w:lang w:eastAsia="en-US"/>
        </w:rPr>
      </w:pPr>
      <w:r w:rsidRPr="00232DBD">
        <w:rPr>
          <w:sz w:val="24"/>
          <w:szCs w:val="24"/>
          <w:lang w:eastAsia="en-US"/>
        </w:rPr>
        <w:t>popis realizace projektu,</w:t>
      </w:r>
    </w:p>
    <w:p w14:paraId="52B07D9E" w14:textId="77777777" w:rsidR="00684FED" w:rsidRPr="00232DBD" w:rsidRDefault="00684FED" w:rsidP="006F6430">
      <w:pPr>
        <w:numPr>
          <w:ilvl w:val="2"/>
          <w:numId w:val="5"/>
        </w:numPr>
        <w:spacing w:after="120" w:line="276" w:lineRule="auto"/>
        <w:ind w:hanging="567"/>
        <w:jc w:val="both"/>
        <w:rPr>
          <w:sz w:val="24"/>
          <w:szCs w:val="24"/>
          <w:lang w:eastAsia="en-US"/>
        </w:rPr>
      </w:pPr>
      <w:r w:rsidRPr="00232DBD">
        <w:rPr>
          <w:sz w:val="24"/>
          <w:szCs w:val="24"/>
          <w:lang w:eastAsia="en-US"/>
        </w:rPr>
        <w:t>celkové zhodnocení projektu,</w:t>
      </w:r>
    </w:p>
    <w:p w14:paraId="57CFFF4C" w14:textId="77777777" w:rsidR="00684FED" w:rsidRPr="00232DBD" w:rsidRDefault="00684FED" w:rsidP="006F6430">
      <w:pPr>
        <w:numPr>
          <w:ilvl w:val="2"/>
          <w:numId w:val="5"/>
        </w:numPr>
        <w:spacing w:after="120" w:line="276" w:lineRule="auto"/>
        <w:ind w:hanging="567"/>
        <w:jc w:val="both"/>
        <w:rPr>
          <w:sz w:val="24"/>
          <w:szCs w:val="24"/>
          <w:lang w:eastAsia="en-US"/>
        </w:rPr>
      </w:pPr>
      <w:r w:rsidRPr="00232DBD">
        <w:rPr>
          <w:sz w:val="24"/>
          <w:szCs w:val="24"/>
          <w:lang w:eastAsia="en-US"/>
        </w:rPr>
        <w:t>kompletní vyúčtování projektu (přehled příjmů a výdajů),</w:t>
      </w:r>
    </w:p>
    <w:p w14:paraId="6181EBD6" w14:textId="06B87824" w:rsidR="00684FED" w:rsidRPr="00232DBD" w:rsidRDefault="00684FED" w:rsidP="006F6430">
      <w:pPr>
        <w:numPr>
          <w:ilvl w:val="2"/>
          <w:numId w:val="5"/>
        </w:numPr>
        <w:spacing w:after="120" w:line="276" w:lineRule="auto"/>
        <w:ind w:hanging="567"/>
        <w:jc w:val="both"/>
        <w:rPr>
          <w:sz w:val="24"/>
          <w:szCs w:val="24"/>
          <w:lang w:eastAsia="en-US"/>
        </w:rPr>
      </w:pPr>
      <w:r w:rsidRPr="00232DBD">
        <w:rPr>
          <w:sz w:val="24"/>
          <w:szCs w:val="24"/>
        </w:rPr>
        <w:t>f</w:t>
      </w:r>
      <w:r w:rsidRPr="00232DBD">
        <w:rPr>
          <w:sz w:val="24"/>
          <w:szCs w:val="24"/>
          <w:lang w:eastAsia="en-US"/>
        </w:rPr>
        <w:t>otografie umístěných propagačních materiálů uvedených v čl. VI. odst. 12 „Smlouvy o poskytnutí dotace“, jež je přílohou č. 1 těchto zásad (vzor smlouvy č.</w:t>
      </w:r>
      <w:r w:rsidR="00103A74" w:rsidRPr="00232DBD">
        <w:rPr>
          <w:sz w:val="24"/>
          <w:szCs w:val="24"/>
          <w:lang w:eastAsia="en-US"/>
        </w:rPr>
        <w:t> </w:t>
      </w:r>
      <w:r w:rsidRPr="00232DBD">
        <w:rPr>
          <w:sz w:val="24"/>
          <w:szCs w:val="24"/>
          <w:lang w:eastAsia="en-US"/>
        </w:rPr>
        <w:t>1),</w:t>
      </w:r>
    </w:p>
    <w:p w14:paraId="504159CA" w14:textId="77777777" w:rsidR="00684FED" w:rsidRPr="00232DBD" w:rsidRDefault="00684FED" w:rsidP="006F6430">
      <w:pPr>
        <w:numPr>
          <w:ilvl w:val="2"/>
          <w:numId w:val="5"/>
        </w:numPr>
        <w:spacing w:after="120" w:line="276" w:lineRule="auto"/>
        <w:ind w:hanging="567"/>
        <w:jc w:val="both"/>
        <w:rPr>
          <w:sz w:val="24"/>
          <w:szCs w:val="24"/>
          <w:lang w:eastAsia="en-US"/>
        </w:rPr>
      </w:pPr>
      <w:r w:rsidRPr="00232DBD">
        <w:rPr>
          <w:sz w:val="24"/>
          <w:szCs w:val="24"/>
          <w:lang w:eastAsia="en-US"/>
        </w:rPr>
        <w:t>dle charakteru projektu fotografický materiál z realizace projektu, na který byla dotace poskytnuta.</w:t>
      </w:r>
    </w:p>
    <w:p w14:paraId="0D2914AC" w14:textId="2811C745" w:rsidR="00684FED" w:rsidRPr="00232DBD" w:rsidRDefault="00684FED" w:rsidP="00D1374F">
      <w:pPr>
        <w:pStyle w:val="Nadpis2"/>
        <w:ind w:left="567" w:hanging="567"/>
        <w:rPr>
          <w:lang w:eastAsia="en-US"/>
        </w:rPr>
      </w:pPr>
      <w:r w:rsidRPr="00232DBD">
        <w:rPr>
          <w:lang w:eastAsia="en-US"/>
        </w:rPr>
        <w:t xml:space="preserve">K závěrečné zprávě je příjemce dotace povinen přiložit </w:t>
      </w:r>
      <w:r w:rsidR="00B55B1B" w:rsidRPr="00232DBD">
        <w:rPr>
          <w:lang w:eastAsia="en-US"/>
        </w:rPr>
        <w:t xml:space="preserve">současně </w:t>
      </w:r>
      <w:r w:rsidRPr="00232DBD">
        <w:rPr>
          <w:lang w:eastAsia="en-US"/>
        </w:rPr>
        <w:t>originály</w:t>
      </w:r>
      <w:r w:rsidR="00B55B1B" w:rsidRPr="00232DBD">
        <w:rPr>
          <w:lang w:eastAsia="en-US"/>
        </w:rPr>
        <w:t xml:space="preserve"> a kopie</w:t>
      </w:r>
      <w:r w:rsidRPr="00232DBD">
        <w:rPr>
          <w:lang w:eastAsia="en-US"/>
        </w:rPr>
        <w:t xml:space="preserve"> účetních dokladů</w:t>
      </w:r>
      <w:r w:rsidR="00187CFE" w:rsidRPr="00232DBD">
        <w:rPr>
          <w:lang w:eastAsia="en-US"/>
        </w:rPr>
        <w:t xml:space="preserve">. </w:t>
      </w:r>
      <w:r w:rsidRPr="00232DBD">
        <w:rPr>
          <w:lang w:eastAsia="en-US"/>
        </w:rPr>
        <w:t>Po provedení kontroly dokladů budou originály dokladů vráceny příjemci dotace</w:t>
      </w:r>
      <w:r w:rsidR="00B55B1B" w:rsidRPr="00232DBD">
        <w:rPr>
          <w:lang w:eastAsia="en-US"/>
        </w:rPr>
        <w:t xml:space="preserve"> a kopie dokladů si ponechává MO P4 pro svoje potřeby</w:t>
      </w:r>
      <w:r w:rsidRPr="00232DBD">
        <w:rPr>
          <w:lang w:eastAsia="en-US"/>
        </w:rPr>
        <w:t>. Příjemce dotace je povinen strpět označení předmětných účetních dokladů údajem o tom, že na předmět plnění dle příslušného dokladu byla poskytnuta dotace. Přílohou závěrečné zprávy mohou být další materiály a dokumenty (plakáty, prezenční listiny, audio či video nahrávky apod.).</w:t>
      </w:r>
    </w:p>
    <w:p w14:paraId="414EED40" w14:textId="77777777" w:rsidR="00684FED" w:rsidRPr="00232DBD" w:rsidRDefault="00684FED" w:rsidP="00D1374F">
      <w:pPr>
        <w:pStyle w:val="Nadpis2"/>
        <w:ind w:left="567" w:hanging="567"/>
        <w:rPr>
          <w:lang w:eastAsia="en-US"/>
        </w:rPr>
      </w:pPr>
      <w:r w:rsidRPr="00232DBD">
        <w:rPr>
          <w:lang w:eastAsia="en-US"/>
        </w:rPr>
        <w:lastRenderedPageBreak/>
        <w:t>Žadatel, jemuž byla poskytnuta dotace z rozpočtu MO P4, je povinen na výzvu příslušného orgánu MO P4 poskytnout bez zbytečného odkladu potřebná vysvětlení ke svému projektu, na jehož realizaci byla dotace poskytnuta, zejména pak k závěrečné zprávě.</w:t>
      </w:r>
    </w:p>
    <w:p w14:paraId="23AF7FE5" w14:textId="46E88157" w:rsidR="00684FED" w:rsidRPr="00232DBD" w:rsidRDefault="00684FED" w:rsidP="00D1374F">
      <w:pPr>
        <w:pStyle w:val="Nadpis2"/>
        <w:ind w:left="567" w:hanging="567"/>
        <w:rPr>
          <w:lang w:eastAsia="en-US"/>
        </w:rPr>
      </w:pPr>
      <w:r w:rsidRPr="00232DBD">
        <w:rPr>
          <w:lang w:eastAsia="en-US"/>
        </w:rPr>
        <w:t>Nevyčerpané finanční prostředky je žadatel povinen vrátit zpět na výdajový účet MO</w:t>
      </w:r>
      <w:r w:rsidR="00D74568" w:rsidRPr="00232DBD">
        <w:rPr>
          <w:lang w:eastAsia="en-US"/>
        </w:rPr>
        <w:t> </w:t>
      </w:r>
      <w:r w:rsidRPr="00232DBD">
        <w:rPr>
          <w:lang w:eastAsia="en-US"/>
        </w:rPr>
        <w:t>P4 nejpozději do termínu pro předložení závěrečné zprávy a vyúčtování.</w:t>
      </w:r>
    </w:p>
    <w:p w14:paraId="4F183D7F" w14:textId="58FE82D9" w:rsidR="00684FED" w:rsidRPr="00232DBD" w:rsidRDefault="00684FED" w:rsidP="00D1374F">
      <w:pPr>
        <w:pStyle w:val="Nadpis2"/>
        <w:ind w:left="567" w:hanging="567"/>
        <w:rPr>
          <w:lang w:eastAsia="en-US"/>
        </w:rPr>
      </w:pPr>
      <w:r w:rsidRPr="00232DBD">
        <w:rPr>
          <w:lang w:eastAsia="en-US"/>
        </w:rPr>
        <w:t>Pokud žadatel nepředloží ve stanoveném termínu „Závěrečnou zprávu“, přistoupí MO</w:t>
      </w:r>
      <w:r w:rsidR="00D74568" w:rsidRPr="00232DBD">
        <w:rPr>
          <w:lang w:eastAsia="en-US"/>
        </w:rPr>
        <w:t> </w:t>
      </w:r>
      <w:r w:rsidRPr="00232DBD">
        <w:rPr>
          <w:lang w:eastAsia="en-US"/>
        </w:rPr>
        <w:t>P4 ke zpětnému vymáhání celé výše přidělené dotace dle ustanovení smlouvy o</w:t>
      </w:r>
      <w:r w:rsidR="00D74568" w:rsidRPr="00232DBD">
        <w:rPr>
          <w:lang w:eastAsia="en-US"/>
        </w:rPr>
        <w:t> </w:t>
      </w:r>
      <w:r w:rsidRPr="00232DBD">
        <w:rPr>
          <w:lang w:eastAsia="en-US"/>
        </w:rPr>
        <w:t>poskytnutí dotace.</w:t>
      </w:r>
    </w:p>
    <w:p w14:paraId="67B5B240" w14:textId="77777777" w:rsidR="009F68AF" w:rsidRPr="00232DBD" w:rsidRDefault="009F68AF" w:rsidP="00232DBD">
      <w:pPr>
        <w:spacing w:after="120" w:line="276" w:lineRule="auto"/>
        <w:ind w:firstLine="0"/>
        <w:jc w:val="both"/>
        <w:rPr>
          <w:sz w:val="24"/>
          <w:szCs w:val="24"/>
          <w:lang w:eastAsia="en-US"/>
        </w:rPr>
      </w:pPr>
    </w:p>
    <w:p w14:paraId="234B82A9" w14:textId="083F00BA" w:rsidR="006F6430" w:rsidRPr="00232DBD" w:rsidRDefault="006F6430" w:rsidP="006F6430">
      <w:pPr>
        <w:pStyle w:val="Nadpis1"/>
        <w:numPr>
          <w:ilvl w:val="0"/>
          <w:numId w:val="27"/>
        </w:numPr>
      </w:pPr>
      <w:r>
        <w:t>Závěrečná ustanovení</w:t>
      </w:r>
    </w:p>
    <w:p w14:paraId="304015C0" w14:textId="77777777" w:rsidR="00684FED" w:rsidRPr="00232DBD" w:rsidRDefault="00684FED" w:rsidP="00232DBD">
      <w:pPr>
        <w:spacing w:after="120" w:line="276" w:lineRule="auto"/>
        <w:ind w:firstLine="0"/>
        <w:jc w:val="both"/>
        <w:rPr>
          <w:sz w:val="24"/>
          <w:szCs w:val="24"/>
          <w:lang w:eastAsia="en-US"/>
        </w:rPr>
      </w:pPr>
    </w:p>
    <w:p w14:paraId="258F416A" w14:textId="5BE402BA" w:rsidR="00684FED" w:rsidRDefault="00684FED" w:rsidP="00D1374F">
      <w:pPr>
        <w:pStyle w:val="Nadpis2"/>
        <w:numPr>
          <w:ilvl w:val="1"/>
          <w:numId w:val="50"/>
        </w:numPr>
        <w:ind w:left="567" w:hanging="567"/>
        <w:rPr>
          <w:lang w:eastAsia="en-US"/>
        </w:rPr>
      </w:pPr>
      <w:r w:rsidRPr="00232DBD">
        <w:rPr>
          <w:lang w:eastAsia="en-US"/>
        </w:rPr>
        <w:t xml:space="preserve">Tyto zásady byly schváleny usnesením ZMO P4 č. </w:t>
      </w:r>
      <w:r w:rsidR="001F346D">
        <w:rPr>
          <w:lang w:eastAsia="en-US"/>
        </w:rPr>
        <w:t xml:space="preserve">0069/2021 </w:t>
      </w:r>
      <w:r w:rsidRPr="00232DBD">
        <w:rPr>
          <w:lang w:eastAsia="en-US"/>
        </w:rPr>
        <w:t xml:space="preserve">ze dne </w:t>
      </w:r>
      <w:r w:rsidR="001F346D">
        <w:rPr>
          <w:lang w:eastAsia="en-US"/>
        </w:rPr>
        <w:t xml:space="preserve">9. prosince </w:t>
      </w:r>
      <w:r w:rsidRPr="00232DBD">
        <w:rPr>
          <w:lang w:eastAsia="en-US"/>
        </w:rPr>
        <w:t>20</w:t>
      </w:r>
      <w:r w:rsidR="00D44DDF" w:rsidRPr="00232DBD">
        <w:rPr>
          <w:lang w:eastAsia="en-US"/>
        </w:rPr>
        <w:t>2</w:t>
      </w:r>
      <w:r w:rsidR="00D74568" w:rsidRPr="00232DBD">
        <w:rPr>
          <w:lang w:eastAsia="en-US"/>
        </w:rPr>
        <w:t>1</w:t>
      </w:r>
      <w:r w:rsidRPr="00232DBD">
        <w:rPr>
          <w:lang w:eastAsia="en-US"/>
        </w:rPr>
        <w:t xml:space="preserve"> a nahrazují zásady pro poskytování dotací z rozpočtu městského obvodu Plzeň 4, schválené usnesením ZMO P4 </w:t>
      </w:r>
      <w:r w:rsidR="009B6717" w:rsidRPr="00232DBD">
        <w:rPr>
          <w:lang w:eastAsia="en-US"/>
        </w:rPr>
        <w:t xml:space="preserve">č. </w:t>
      </w:r>
      <w:r w:rsidR="00860E44">
        <w:rPr>
          <w:szCs w:val="22"/>
        </w:rPr>
        <w:t>0057</w:t>
      </w:r>
      <w:r w:rsidR="00860E44" w:rsidRPr="006D69D3">
        <w:rPr>
          <w:szCs w:val="22"/>
        </w:rPr>
        <w:t>/</w:t>
      </w:r>
      <w:r w:rsidR="00860E44" w:rsidRPr="00437D8E">
        <w:rPr>
          <w:szCs w:val="22"/>
        </w:rPr>
        <w:t>20</w:t>
      </w:r>
      <w:r w:rsidR="00860E44" w:rsidRPr="00437D8E">
        <w:rPr>
          <w:sz w:val="28"/>
          <w:szCs w:val="28"/>
          <w:lang w:eastAsia="en-US"/>
        </w:rPr>
        <w:t xml:space="preserve"> </w:t>
      </w:r>
      <w:r w:rsidR="00860E44" w:rsidRPr="00437D8E">
        <w:rPr>
          <w:lang w:eastAsia="en-US"/>
        </w:rPr>
        <w:t>ze dne 3. prosince 2020</w:t>
      </w:r>
      <w:bookmarkStart w:id="3" w:name="_GoBack"/>
      <w:bookmarkEnd w:id="3"/>
      <w:r w:rsidRPr="00232DBD">
        <w:rPr>
          <w:lang w:eastAsia="en-US"/>
        </w:rPr>
        <w:t>.</w:t>
      </w:r>
    </w:p>
    <w:p w14:paraId="5EB54742" w14:textId="3E3A652F" w:rsidR="006F6430" w:rsidRDefault="006F6430" w:rsidP="00D1374F">
      <w:pPr>
        <w:pStyle w:val="Nadpis2"/>
        <w:ind w:left="567" w:hanging="567"/>
        <w:rPr>
          <w:lang w:eastAsia="en-US"/>
        </w:rPr>
      </w:pPr>
      <w:r>
        <w:rPr>
          <w:lang w:eastAsia="en-US"/>
        </w:rPr>
        <w:t>Nedílnou přílohou těchto zásad jsou následující přílohy:</w:t>
      </w:r>
    </w:p>
    <w:p w14:paraId="614884D4" w14:textId="096143CA" w:rsidR="006F6430" w:rsidRDefault="006F6430" w:rsidP="006F6430">
      <w:pPr>
        <w:pStyle w:val="Nadpis2"/>
        <w:numPr>
          <w:ilvl w:val="0"/>
          <w:numId w:val="0"/>
        </w:numPr>
        <w:ind w:left="567"/>
        <w:rPr>
          <w:lang w:eastAsia="en-US"/>
        </w:rPr>
      </w:pPr>
      <w:r>
        <w:rPr>
          <w:lang w:eastAsia="en-US"/>
        </w:rPr>
        <w:t>Příloha č. 1 – vzor smlouvy o poskytnutí dotace č. 1</w:t>
      </w:r>
    </w:p>
    <w:p w14:paraId="73724C1C" w14:textId="78F98CBE" w:rsidR="006F6430" w:rsidRDefault="006F6430" w:rsidP="006F6430">
      <w:pPr>
        <w:pStyle w:val="Nadpis2"/>
        <w:numPr>
          <w:ilvl w:val="0"/>
          <w:numId w:val="0"/>
        </w:numPr>
        <w:ind w:left="567"/>
        <w:rPr>
          <w:lang w:eastAsia="en-US"/>
        </w:rPr>
      </w:pPr>
      <w:r>
        <w:rPr>
          <w:lang w:eastAsia="en-US"/>
        </w:rPr>
        <w:t>Příloha č. 2 – vzor smlouvy o poskytnutí dotace č. 2</w:t>
      </w:r>
    </w:p>
    <w:p w14:paraId="189955FA" w14:textId="204258D3" w:rsidR="006F6430" w:rsidRPr="00232DBD" w:rsidRDefault="006F6430" w:rsidP="006F6430">
      <w:pPr>
        <w:pStyle w:val="Nadpis2"/>
        <w:numPr>
          <w:ilvl w:val="0"/>
          <w:numId w:val="0"/>
        </w:numPr>
        <w:ind w:left="567"/>
        <w:rPr>
          <w:lang w:eastAsia="en-US"/>
        </w:rPr>
      </w:pPr>
      <w:r>
        <w:rPr>
          <w:lang w:eastAsia="en-US"/>
        </w:rPr>
        <w:t>Příloha č. 3 – formulář závěrečné zprávy</w:t>
      </w:r>
    </w:p>
    <w:p w14:paraId="770DC543" w14:textId="77777777" w:rsidR="006F6430" w:rsidRDefault="006F6430">
      <w:pPr>
        <w:spacing w:after="200" w:line="276" w:lineRule="auto"/>
        <w:ind w:firstLine="0"/>
        <w:rPr>
          <w:b/>
          <w:bCs/>
          <w:sz w:val="24"/>
          <w:szCs w:val="24"/>
          <w:u w:val="single"/>
        </w:rPr>
      </w:pPr>
      <w:r>
        <w:rPr>
          <w:sz w:val="24"/>
          <w:szCs w:val="24"/>
          <w:u w:val="single"/>
        </w:rPr>
        <w:br w:type="page"/>
      </w:r>
    </w:p>
    <w:p w14:paraId="55EB9273" w14:textId="59784C23" w:rsidR="00483224" w:rsidRPr="00410114" w:rsidRDefault="00483224" w:rsidP="00410114">
      <w:pPr>
        <w:pStyle w:val="Nadpis4"/>
        <w:tabs>
          <w:tab w:val="left" w:pos="2160"/>
          <w:tab w:val="left" w:pos="5725"/>
        </w:tabs>
        <w:spacing w:after="0"/>
        <w:ind w:firstLine="0"/>
        <w:rPr>
          <w:sz w:val="24"/>
          <w:szCs w:val="24"/>
          <w:u w:val="single"/>
        </w:rPr>
      </w:pPr>
      <w:r w:rsidRPr="00410114">
        <w:rPr>
          <w:sz w:val="24"/>
          <w:szCs w:val="24"/>
          <w:u w:val="single"/>
        </w:rPr>
        <w:lastRenderedPageBreak/>
        <w:t>Vzor č. 1</w:t>
      </w:r>
    </w:p>
    <w:p w14:paraId="64CCF426" w14:textId="77777777" w:rsidR="00B97304" w:rsidRDefault="00B97304" w:rsidP="00B97304">
      <w:pPr>
        <w:ind w:firstLine="0"/>
        <w:rPr>
          <w:b/>
          <w:bCs/>
          <w:sz w:val="24"/>
          <w:szCs w:val="24"/>
        </w:rPr>
      </w:pPr>
    </w:p>
    <w:p w14:paraId="39A8F467" w14:textId="09EBAD87" w:rsidR="00B97304" w:rsidRPr="00437D8E" w:rsidRDefault="00483224" w:rsidP="00437D8E">
      <w:pPr>
        <w:ind w:firstLine="0"/>
      </w:pPr>
      <w:r w:rsidRPr="00B97304">
        <w:rPr>
          <w:sz w:val="24"/>
          <w:szCs w:val="24"/>
        </w:rPr>
        <w:t xml:space="preserve">statutární město Plzeň, </w:t>
      </w:r>
      <w:r w:rsidR="00B97304" w:rsidRPr="00B97304">
        <w:rPr>
          <w:sz w:val="24"/>
          <w:szCs w:val="24"/>
        </w:rPr>
        <w:t xml:space="preserve">městský obvod Plzeň 4 </w:t>
      </w:r>
    </w:p>
    <w:p w14:paraId="3F0BD2BD" w14:textId="629444AE" w:rsidR="00483224" w:rsidRPr="00305A4C" w:rsidRDefault="00B97304" w:rsidP="00437D8E">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14:paraId="43A069E9" w14:textId="6D1BA804" w:rsidR="00483224" w:rsidRPr="00C30080" w:rsidRDefault="00483224" w:rsidP="00483224">
      <w:pPr>
        <w:ind w:firstLine="0"/>
        <w:rPr>
          <w:sz w:val="24"/>
          <w:szCs w:val="24"/>
        </w:rPr>
      </w:pPr>
      <w:r w:rsidRPr="00C30080">
        <w:rPr>
          <w:sz w:val="24"/>
          <w:szCs w:val="24"/>
        </w:rPr>
        <w:t>IČ</w:t>
      </w:r>
      <w:r w:rsidR="00EA3A4A">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14:paraId="7C0BF3E5" w14:textId="5909955E" w:rsidR="00483224" w:rsidRPr="00C30080" w:rsidRDefault="00483224" w:rsidP="00483224">
      <w:pPr>
        <w:ind w:firstLine="0"/>
        <w:rPr>
          <w:sz w:val="24"/>
          <w:szCs w:val="24"/>
        </w:rPr>
      </w:pPr>
      <w:r w:rsidRPr="00C30080">
        <w:rPr>
          <w:sz w:val="24"/>
          <w:szCs w:val="24"/>
        </w:rPr>
        <w:t>bankovní spojení:</w:t>
      </w:r>
      <w:r w:rsidRPr="00C30080">
        <w:rPr>
          <w:sz w:val="24"/>
          <w:szCs w:val="24"/>
        </w:rPr>
        <w:tab/>
        <w:t xml:space="preserve"> KB Plzeň – město</w:t>
      </w:r>
    </w:p>
    <w:p w14:paraId="719899BD" w14:textId="5FB410FC" w:rsidR="00483224" w:rsidRPr="00C30080" w:rsidRDefault="00483224" w:rsidP="0048322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14:paraId="064EEA1D" w14:textId="19FC8B96" w:rsidR="00483224" w:rsidRDefault="00483224" w:rsidP="00483224">
      <w:pPr>
        <w:ind w:firstLine="0"/>
        <w:rPr>
          <w:sz w:val="24"/>
          <w:szCs w:val="24"/>
        </w:rPr>
      </w:pPr>
      <w:r w:rsidRPr="00C30080">
        <w:rPr>
          <w:sz w:val="24"/>
          <w:szCs w:val="24"/>
        </w:rPr>
        <w:t>zastoupené:</w:t>
      </w:r>
      <w:r w:rsidRPr="00C30080">
        <w:rPr>
          <w:sz w:val="24"/>
          <w:szCs w:val="24"/>
        </w:rPr>
        <w:tab/>
      </w:r>
      <w:r w:rsidRPr="00C30080">
        <w:rPr>
          <w:sz w:val="24"/>
          <w:szCs w:val="24"/>
        </w:rPr>
        <w:tab/>
      </w:r>
      <w:proofErr w:type="gramStart"/>
      <w:r w:rsidRPr="00C30080">
        <w:rPr>
          <w:sz w:val="24"/>
          <w:szCs w:val="24"/>
        </w:rPr>
        <w:t xml:space="preserve"> </w:t>
      </w:r>
      <w:r w:rsidR="00B97304">
        <w:rPr>
          <w:sz w:val="24"/>
          <w:szCs w:val="24"/>
        </w:rPr>
        <w:t>….</w:t>
      </w:r>
      <w:proofErr w:type="gramEnd"/>
      <w:r w:rsidR="00B97304">
        <w:rPr>
          <w:sz w:val="24"/>
          <w:szCs w:val="24"/>
        </w:rPr>
        <w:t xml:space="preserve">, </w:t>
      </w:r>
      <w:r w:rsidRPr="00C30080">
        <w:rPr>
          <w:sz w:val="24"/>
          <w:szCs w:val="24"/>
        </w:rPr>
        <w:t xml:space="preserve">starostou MO P4 </w:t>
      </w:r>
    </w:p>
    <w:p w14:paraId="1C781728" w14:textId="77777777" w:rsidR="00483224" w:rsidRDefault="00483224" w:rsidP="00483224">
      <w:pPr>
        <w:ind w:firstLine="0"/>
        <w:jc w:val="both"/>
        <w:rPr>
          <w:sz w:val="24"/>
          <w:szCs w:val="24"/>
        </w:rPr>
      </w:pPr>
    </w:p>
    <w:p w14:paraId="461D0AFC" w14:textId="77777777" w:rsidR="00483224" w:rsidRDefault="00483224" w:rsidP="00483224">
      <w:pPr>
        <w:ind w:firstLine="0"/>
        <w:jc w:val="both"/>
        <w:rPr>
          <w:sz w:val="24"/>
          <w:szCs w:val="24"/>
        </w:rPr>
      </w:pPr>
      <w:r>
        <w:rPr>
          <w:sz w:val="24"/>
          <w:szCs w:val="24"/>
        </w:rPr>
        <w:t>na straně jedné jako poskytovatel dotace (dále jen „poskytovatel“)</w:t>
      </w:r>
    </w:p>
    <w:p w14:paraId="633B3AE3" w14:textId="77777777" w:rsidR="00483224" w:rsidRDefault="00483224" w:rsidP="00483224">
      <w:pPr>
        <w:ind w:firstLine="0"/>
        <w:jc w:val="both"/>
        <w:rPr>
          <w:sz w:val="24"/>
          <w:szCs w:val="24"/>
        </w:rPr>
      </w:pPr>
    </w:p>
    <w:p w14:paraId="724F1265" w14:textId="77777777" w:rsidR="00483224" w:rsidRDefault="00483224" w:rsidP="00483224">
      <w:pPr>
        <w:ind w:firstLine="0"/>
        <w:jc w:val="both"/>
        <w:rPr>
          <w:sz w:val="24"/>
          <w:szCs w:val="24"/>
        </w:rPr>
      </w:pPr>
      <w:r>
        <w:rPr>
          <w:sz w:val="24"/>
          <w:szCs w:val="24"/>
        </w:rPr>
        <w:t>a</w:t>
      </w:r>
    </w:p>
    <w:p w14:paraId="5E81972A" w14:textId="77777777" w:rsidR="00483224" w:rsidRDefault="00483224" w:rsidP="00483224">
      <w:pPr>
        <w:ind w:firstLine="0"/>
        <w:jc w:val="both"/>
        <w:rPr>
          <w:sz w:val="24"/>
          <w:szCs w:val="24"/>
        </w:rPr>
      </w:pPr>
    </w:p>
    <w:p w14:paraId="2C910472" w14:textId="77777777" w:rsidR="00483224" w:rsidRPr="00305A4C" w:rsidRDefault="00483224" w:rsidP="00483224">
      <w:pPr>
        <w:ind w:firstLine="0"/>
        <w:jc w:val="both"/>
        <w:rPr>
          <w:b/>
          <w:sz w:val="24"/>
          <w:szCs w:val="24"/>
        </w:rPr>
      </w:pPr>
      <w:r w:rsidRPr="00305A4C">
        <w:rPr>
          <w:b/>
          <w:sz w:val="24"/>
          <w:szCs w:val="24"/>
        </w:rPr>
        <w:t>…</w:t>
      </w:r>
      <w:r>
        <w:rPr>
          <w:b/>
          <w:sz w:val="24"/>
          <w:szCs w:val="24"/>
        </w:rPr>
        <w:t>…………</w:t>
      </w:r>
    </w:p>
    <w:p w14:paraId="52644941" w14:textId="77777777" w:rsidR="00483224" w:rsidRDefault="00483224" w:rsidP="00483224">
      <w:pPr>
        <w:ind w:firstLine="0"/>
        <w:jc w:val="both"/>
        <w:rPr>
          <w:sz w:val="24"/>
          <w:szCs w:val="24"/>
        </w:rPr>
      </w:pPr>
      <w:r>
        <w:rPr>
          <w:sz w:val="24"/>
          <w:szCs w:val="24"/>
        </w:rPr>
        <w:t>IČO:</w:t>
      </w:r>
    </w:p>
    <w:p w14:paraId="6C5B1329" w14:textId="77777777" w:rsidR="00483224" w:rsidRDefault="00483224" w:rsidP="00483224">
      <w:pPr>
        <w:ind w:firstLine="0"/>
        <w:jc w:val="both"/>
        <w:rPr>
          <w:sz w:val="24"/>
          <w:szCs w:val="24"/>
        </w:rPr>
      </w:pPr>
      <w:r>
        <w:rPr>
          <w:sz w:val="24"/>
          <w:szCs w:val="24"/>
        </w:rPr>
        <w:t>registrace:</w:t>
      </w:r>
    </w:p>
    <w:p w14:paraId="7CFAEFD8" w14:textId="77777777" w:rsidR="00483224" w:rsidRDefault="00483224" w:rsidP="00483224">
      <w:pPr>
        <w:ind w:firstLine="0"/>
        <w:jc w:val="both"/>
        <w:rPr>
          <w:sz w:val="24"/>
          <w:szCs w:val="24"/>
        </w:rPr>
      </w:pPr>
      <w:r>
        <w:rPr>
          <w:sz w:val="24"/>
          <w:szCs w:val="24"/>
        </w:rPr>
        <w:t>bankovní spojení:</w:t>
      </w:r>
    </w:p>
    <w:p w14:paraId="41D03DA9" w14:textId="77777777" w:rsidR="00483224" w:rsidRPr="00C30080" w:rsidRDefault="00483224" w:rsidP="00483224">
      <w:pPr>
        <w:ind w:firstLine="0"/>
        <w:jc w:val="both"/>
        <w:rPr>
          <w:sz w:val="24"/>
          <w:szCs w:val="24"/>
        </w:rPr>
      </w:pPr>
      <w:r>
        <w:rPr>
          <w:sz w:val="24"/>
          <w:szCs w:val="24"/>
        </w:rPr>
        <w:t>číslo účtu:</w:t>
      </w:r>
    </w:p>
    <w:p w14:paraId="6CDA5089" w14:textId="77777777" w:rsidR="00483224" w:rsidRDefault="00483224" w:rsidP="00483224">
      <w:pPr>
        <w:ind w:firstLine="0"/>
        <w:jc w:val="both"/>
        <w:rPr>
          <w:sz w:val="24"/>
          <w:szCs w:val="24"/>
        </w:rPr>
      </w:pPr>
      <w:r>
        <w:rPr>
          <w:sz w:val="24"/>
          <w:szCs w:val="24"/>
        </w:rPr>
        <w:t>zastoupený:</w:t>
      </w:r>
    </w:p>
    <w:p w14:paraId="0E50974D" w14:textId="77777777" w:rsidR="00483224" w:rsidRDefault="00483224" w:rsidP="00483224">
      <w:pPr>
        <w:ind w:firstLine="0"/>
        <w:jc w:val="both"/>
        <w:rPr>
          <w:sz w:val="24"/>
          <w:szCs w:val="24"/>
        </w:rPr>
      </w:pPr>
    </w:p>
    <w:p w14:paraId="44C91E71" w14:textId="77777777" w:rsidR="00483224" w:rsidRDefault="00483224" w:rsidP="00483224">
      <w:pPr>
        <w:ind w:firstLine="0"/>
        <w:jc w:val="both"/>
        <w:rPr>
          <w:sz w:val="24"/>
          <w:szCs w:val="24"/>
        </w:rPr>
      </w:pPr>
      <w:r>
        <w:rPr>
          <w:sz w:val="24"/>
          <w:szCs w:val="24"/>
        </w:rPr>
        <w:t>na straně druhé jako příjemce dotace (dále jen „příjemce“)</w:t>
      </w:r>
    </w:p>
    <w:p w14:paraId="72A1BB1A" w14:textId="77777777" w:rsidR="00483224" w:rsidRDefault="00483224" w:rsidP="00483224">
      <w:pPr>
        <w:ind w:firstLine="0"/>
        <w:jc w:val="both"/>
        <w:rPr>
          <w:sz w:val="24"/>
          <w:szCs w:val="24"/>
        </w:rPr>
      </w:pPr>
    </w:p>
    <w:p w14:paraId="4193BD6C" w14:textId="77777777" w:rsidR="00483224" w:rsidRDefault="00483224" w:rsidP="00483224">
      <w:pPr>
        <w:ind w:firstLine="0"/>
        <w:jc w:val="both"/>
        <w:rPr>
          <w:sz w:val="24"/>
          <w:szCs w:val="24"/>
        </w:rPr>
      </w:pPr>
    </w:p>
    <w:p w14:paraId="5BD69E24" w14:textId="77777777" w:rsidR="00483224" w:rsidRDefault="00483224" w:rsidP="00483224">
      <w:pPr>
        <w:ind w:firstLine="0"/>
        <w:jc w:val="both"/>
        <w:rPr>
          <w:sz w:val="24"/>
          <w:szCs w:val="24"/>
        </w:rPr>
      </w:pPr>
      <w:r>
        <w:rPr>
          <w:sz w:val="24"/>
          <w:szCs w:val="24"/>
        </w:rPr>
        <w:t>uzavírají mezi sebou tuto veřejnoprávní:</w:t>
      </w:r>
    </w:p>
    <w:p w14:paraId="537DB6F9" w14:textId="77777777" w:rsidR="00483224" w:rsidRDefault="00483224" w:rsidP="00483224">
      <w:pPr>
        <w:ind w:firstLine="0"/>
        <w:jc w:val="both"/>
        <w:rPr>
          <w:sz w:val="24"/>
          <w:szCs w:val="24"/>
        </w:rPr>
      </w:pPr>
    </w:p>
    <w:p w14:paraId="18E15DE1" w14:textId="77777777" w:rsidR="00483224" w:rsidRDefault="00483224" w:rsidP="00483224">
      <w:pPr>
        <w:ind w:firstLine="0"/>
        <w:jc w:val="both"/>
        <w:rPr>
          <w:sz w:val="24"/>
          <w:szCs w:val="24"/>
        </w:rPr>
      </w:pPr>
    </w:p>
    <w:p w14:paraId="18DB380A" w14:textId="77777777" w:rsidR="00483224" w:rsidRDefault="00483224" w:rsidP="00483224">
      <w:pPr>
        <w:keepNext/>
        <w:ind w:firstLine="0"/>
        <w:jc w:val="center"/>
        <w:outlineLvl w:val="0"/>
        <w:rPr>
          <w:b/>
          <w:bCs/>
          <w:sz w:val="28"/>
          <w:szCs w:val="24"/>
        </w:rPr>
      </w:pPr>
      <w:r>
        <w:rPr>
          <w:b/>
          <w:bCs/>
          <w:sz w:val="28"/>
          <w:szCs w:val="24"/>
        </w:rPr>
        <w:t>S M L O U V U</w:t>
      </w:r>
    </w:p>
    <w:p w14:paraId="2D018D0F" w14:textId="77777777" w:rsidR="00483224" w:rsidRDefault="00483224" w:rsidP="00483224">
      <w:pPr>
        <w:ind w:firstLine="0"/>
        <w:rPr>
          <w:sz w:val="24"/>
          <w:szCs w:val="24"/>
        </w:rPr>
      </w:pPr>
    </w:p>
    <w:p w14:paraId="2F8D3F7C" w14:textId="77777777" w:rsidR="00483224" w:rsidRDefault="00483224" w:rsidP="00483224">
      <w:pPr>
        <w:ind w:firstLine="0"/>
        <w:jc w:val="center"/>
        <w:rPr>
          <w:b/>
          <w:sz w:val="24"/>
          <w:szCs w:val="24"/>
        </w:rPr>
      </w:pPr>
      <w:r>
        <w:rPr>
          <w:b/>
          <w:sz w:val="24"/>
          <w:szCs w:val="24"/>
        </w:rPr>
        <w:t xml:space="preserve">o poskytnutí dotace </w:t>
      </w:r>
    </w:p>
    <w:p w14:paraId="58C93304" w14:textId="77777777" w:rsidR="00483224" w:rsidRDefault="00483224" w:rsidP="00483224">
      <w:pPr>
        <w:ind w:firstLine="0"/>
        <w:jc w:val="center"/>
        <w:rPr>
          <w:b/>
          <w:sz w:val="24"/>
          <w:szCs w:val="24"/>
        </w:rPr>
      </w:pPr>
      <w:r>
        <w:rPr>
          <w:b/>
          <w:sz w:val="24"/>
          <w:szCs w:val="24"/>
        </w:rPr>
        <w:t>č. ………………</w:t>
      </w:r>
    </w:p>
    <w:p w14:paraId="39B6F86B" w14:textId="77777777" w:rsidR="00483224" w:rsidRDefault="00483224" w:rsidP="00483224">
      <w:pPr>
        <w:ind w:firstLine="0"/>
        <w:jc w:val="both"/>
        <w:rPr>
          <w:sz w:val="24"/>
          <w:szCs w:val="24"/>
        </w:rPr>
      </w:pPr>
    </w:p>
    <w:p w14:paraId="3B650427" w14:textId="77777777" w:rsidR="00483224" w:rsidRDefault="00483224" w:rsidP="00483224">
      <w:pPr>
        <w:ind w:firstLine="0"/>
        <w:jc w:val="both"/>
        <w:rPr>
          <w:sz w:val="24"/>
          <w:szCs w:val="24"/>
        </w:rPr>
      </w:pPr>
    </w:p>
    <w:p w14:paraId="2D5D197F" w14:textId="77777777" w:rsidR="00483224" w:rsidRDefault="00483224" w:rsidP="00483224">
      <w:pPr>
        <w:keepNext/>
        <w:ind w:firstLine="0"/>
        <w:jc w:val="center"/>
        <w:outlineLvl w:val="1"/>
        <w:rPr>
          <w:b/>
          <w:bCs/>
          <w:sz w:val="24"/>
          <w:szCs w:val="24"/>
        </w:rPr>
      </w:pPr>
      <w:r>
        <w:rPr>
          <w:b/>
          <w:bCs/>
          <w:sz w:val="24"/>
          <w:szCs w:val="24"/>
        </w:rPr>
        <w:t>I.</w:t>
      </w:r>
    </w:p>
    <w:p w14:paraId="67A7E1FE" w14:textId="62C2A476" w:rsidR="00483224" w:rsidRDefault="00483224" w:rsidP="00483224">
      <w:pPr>
        <w:numPr>
          <w:ilvl w:val="0"/>
          <w:numId w:val="6"/>
        </w:numPr>
        <w:jc w:val="both"/>
        <w:rPr>
          <w:sz w:val="24"/>
          <w:szCs w:val="24"/>
        </w:rPr>
      </w:pPr>
      <w:r>
        <w:rPr>
          <w:sz w:val="24"/>
          <w:szCs w:val="24"/>
        </w:rPr>
        <w:t>Předmětem smlouvy je poskytnutí dotace poskytovatelem k realizaci příjemcem předloženého projektu ……………………………………………………</w:t>
      </w:r>
      <w:proofErr w:type="gramStart"/>
      <w:r>
        <w:rPr>
          <w:sz w:val="24"/>
          <w:szCs w:val="24"/>
        </w:rPr>
        <w:t>…….</w:t>
      </w:r>
      <w:proofErr w:type="gramEnd"/>
      <w:r>
        <w:rPr>
          <w:sz w:val="24"/>
          <w:szCs w:val="24"/>
        </w:rPr>
        <w:t xml:space="preserve">., který je specifikován v příloze č. 1, jež je nedílnou součástí této smlouvy. </w:t>
      </w:r>
    </w:p>
    <w:p w14:paraId="2E95CAB4" w14:textId="50467F51" w:rsidR="00483224" w:rsidRDefault="00483224" w:rsidP="00483224">
      <w:pPr>
        <w:numPr>
          <w:ilvl w:val="0"/>
          <w:numId w:val="6"/>
        </w:numPr>
        <w:jc w:val="both"/>
        <w:rPr>
          <w:sz w:val="24"/>
          <w:szCs w:val="24"/>
        </w:rPr>
      </w:pPr>
      <w:r>
        <w:rPr>
          <w:sz w:val="24"/>
          <w:szCs w:val="24"/>
        </w:rPr>
        <w:t>Dotace je určena výhradně na: …………</w:t>
      </w:r>
      <w:r w:rsidR="00507E98">
        <w:rPr>
          <w:sz w:val="24"/>
          <w:szCs w:val="24"/>
        </w:rPr>
        <w:t>……………………………………………….</w:t>
      </w:r>
    </w:p>
    <w:p w14:paraId="438E37C7" w14:textId="77777777" w:rsidR="00483224" w:rsidRDefault="00483224" w:rsidP="00507E98">
      <w:pPr>
        <w:ind w:left="708" w:firstLine="0"/>
        <w:jc w:val="both"/>
        <w:rPr>
          <w:sz w:val="24"/>
          <w:szCs w:val="24"/>
        </w:rPr>
      </w:pPr>
      <w:r>
        <w:rPr>
          <w:sz w:val="24"/>
          <w:szCs w:val="24"/>
        </w:rPr>
        <w:t xml:space="preserve">                                                      </w:t>
      </w:r>
    </w:p>
    <w:p w14:paraId="41FEA5B5" w14:textId="77777777" w:rsidR="00483224" w:rsidRDefault="00483224" w:rsidP="00483224">
      <w:pPr>
        <w:keepNext/>
        <w:ind w:firstLine="0"/>
        <w:jc w:val="center"/>
        <w:outlineLvl w:val="1"/>
        <w:rPr>
          <w:b/>
          <w:bCs/>
          <w:sz w:val="24"/>
          <w:szCs w:val="24"/>
        </w:rPr>
      </w:pPr>
      <w:r>
        <w:rPr>
          <w:b/>
          <w:bCs/>
          <w:sz w:val="24"/>
          <w:szCs w:val="24"/>
        </w:rPr>
        <w:t>II.</w:t>
      </w:r>
    </w:p>
    <w:p w14:paraId="6127F77B" w14:textId="4484048D" w:rsidR="00483224" w:rsidRPr="00B72B6D" w:rsidRDefault="00483224" w:rsidP="00483224">
      <w:pPr>
        <w:numPr>
          <w:ilvl w:val="0"/>
          <w:numId w:val="7"/>
        </w:numPr>
        <w:jc w:val="both"/>
        <w:rPr>
          <w:sz w:val="24"/>
          <w:szCs w:val="24"/>
        </w:rPr>
      </w:pPr>
      <w:r>
        <w:rPr>
          <w:sz w:val="24"/>
          <w:szCs w:val="24"/>
        </w:rPr>
        <w:t xml:space="preserve">Poskytovatel poskytuje dotaci příjemci </w:t>
      </w:r>
      <w:r w:rsidR="00892EE3" w:rsidRPr="003E40DA">
        <w:rPr>
          <w:sz w:val="24"/>
          <w:szCs w:val="24"/>
          <w:highlight w:val="yellow"/>
        </w:rPr>
        <w:t>podle Dotačního programu ………</w:t>
      </w:r>
      <w:proofErr w:type="gramStart"/>
      <w:r w:rsidR="00892EE3" w:rsidRPr="003E40DA">
        <w:rPr>
          <w:sz w:val="24"/>
          <w:szCs w:val="24"/>
          <w:highlight w:val="yellow"/>
        </w:rPr>
        <w:t>…….</w:t>
      </w:r>
      <w:proofErr w:type="gramEnd"/>
      <w:r w:rsidR="00892EE3" w:rsidRPr="003E40DA">
        <w:rPr>
          <w:sz w:val="24"/>
          <w:szCs w:val="24"/>
          <w:highlight w:val="yellow"/>
        </w:rPr>
        <w:t>, schváleného usnesením Zastupitelstva městského obvodu Plzeň 4 č. … ze dne …, a Zásad pro poskytování dotací z rozpočtu městského obvodu Plzeň 4, schválených usnesením Zastupitelstva městského obvodu Plzeň 4 (dále jen „zastupitelstvo obvodu“) č…. ze dne ……</w:t>
      </w:r>
      <w:r w:rsidR="00892EE3">
        <w:rPr>
          <w:sz w:val="24"/>
          <w:szCs w:val="24"/>
        </w:rPr>
        <w:t xml:space="preserve"> (</w:t>
      </w:r>
      <w:r w:rsidR="00892EE3">
        <w:rPr>
          <w:b/>
          <w:bCs/>
          <w:sz w:val="24"/>
          <w:szCs w:val="24"/>
        </w:rPr>
        <w:t xml:space="preserve">alternativně </w:t>
      </w:r>
      <w:proofErr w:type="gramStart"/>
      <w:r w:rsidR="00892EE3">
        <w:rPr>
          <w:b/>
          <w:bCs/>
          <w:sz w:val="24"/>
          <w:szCs w:val="24"/>
        </w:rPr>
        <w:t>1</w:t>
      </w:r>
      <w:r w:rsidR="00892EE3" w:rsidRPr="003E40DA">
        <w:rPr>
          <w:b/>
          <w:bCs/>
          <w:sz w:val="24"/>
          <w:szCs w:val="24"/>
        </w:rPr>
        <w:t>)/</w:t>
      </w:r>
      <w:proofErr w:type="gramEnd"/>
      <w:r w:rsidR="00892EE3" w:rsidRPr="003E40DA">
        <w:rPr>
          <w:sz w:val="24"/>
          <w:szCs w:val="24"/>
          <w:lang w:eastAsia="en-US"/>
        </w:rPr>
        <w:t xml:space="preserve"> </w:t>
      </w:r>
      <w:r w:rsidR="00892EE3" w:rsidRPr="003E40DA">
        <w:rPr>
          <w:sz w:val="24"/>
          <w:szCs w:val="24"/>
          <w:highlight w:val="cyan"/>
          <w:lang w:eastAsia="en-US"/>
        </w:rPr>
        <w:t>na základě příjemcem podané žádosti o poskytnutí individuální dotace</w:t>
      </w:r>
      <w:r w:rsidR="00892EE3">
        <w:t xml:space="preserve"> </w:t>
      </w:r>
      <w:r w:rsidR="00892EE3" w:rsidRPr="001A7616">
        <w:rPr>
          <w:b/>
        </w:rPr>
        <w:t>(alternativně 2).</w:t>
      </w:r>
      <w:r w:rsidR="00892EE3" w:rsidRPr="00A65ABF">
        <w:rPr>
          <w:sz w:val="24"/>
          <w:szCs w:val="24"/>
          <w:lang w:eastAsia="en-US"/>
        </w:rPr>
        <w:t xml:space="preserve">      </w:t>
      </w:r>
    </w:p>
    <w:p w14:paraId="554E04A5" w14:textId="4BC223BF" w:rsidR="00483224" w:rsidRDefault="00483224" w:rsidP="00483224">
      <w:pPr>
        <w:numPr>
          <w:ilvl w:val="0"/>
          <w:numId w:val="7"/>
        </w:numPr>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 </w:t>
      </w:r>
      <w:r w:rsidR="00901E1D" w:rsidRPr="00901E1D">
        <w:rPr>
          <w:color w:val="00B050"/>
          <w:sz w:val="24"/>
          <w:szCs w:val="24"/>
          <w:highlight w:val="yellow"/>
        </w:rPr>
        <w:t>……</w:t>
      </w:r>
      <w:r>
        <w:rPr>
          <w:sz w:val="24"/>
          <w:szCs w:val="24"/>
        </w:rPr>
        <w:t>,</w:t>
      </w:r>
      <w:r w:rsidRPr="00B72B6D">
        <w:rPr>
          <w:sz w:val="24"/>
          <w:szCs w:val="24"/>
        </w:rPr>
        <w:t xml:space="preserve"> přičemž účelu, na který je dotace poskytována, musí být d</w:t>
      </w:r>
      <w:r>
        <w:rPr>
          <w:sz w:val="24"/>
          <w:szCs w:val="24"/>
        </w:rPr>
        <w:t xml:space="preserve">osaženo nejpozději do </w:t>
      </w:r>
      <w:r w:rsidR="00901E1D" w:rsidRPr="00901E1D">
        <w:rPr>
          <w:color w:val="00B050"/>
          <w:sz w:val="24"/>
          <w:szCs w:val="24"/>
          <w:highlight w:val="yellow"/>
        </w:rPr>
        <w:t>………..</w:t>
      </w:r>
      <w:r w:rsidRPr="00B72B6D">
        <w:rPr>
          <w:sz w:val="24"/>
          <w:szCs w:val="24"/>
        </w:rPr>
        <w:t>.</w:t>
      </w:r>
    </w:p>
    <w:p w14:paraId="2D151B6A" w14:textId="77777777" w:rsidR="00483224" w:rsidRPr="00B72B6D" w:rsidRDefault="00483224" w:rsidP="00483224">
      <w:pPr>
        <w:ind w:left="765" w:firstLine="0"/>
        <w:jc w:val="both"/>
        <w:rPr>
          <w:sz w:val="24"/>
          <w:szCs w:val="24"/>
        </w:rPr>
      </w:pPr>
    </w:p>
    <w:p w14:paraId="1DC97372" w14:textId="77777777" w:rsidR="00483224" w:rsidRDefault="00483224" w:rsidP="00483224">
      <w:pPr>
        <w:keepNext/>
        <w:ind w:firstLine="0"/>
        <w:jc w:val="center"/>
        <w:outlineLvl w:val="1"/>
        <w:rPr>
          <w:b/>
          <w:bCs/>
          <w:sz w:val="24"/>
          <w:szCs w:val="24"/>
        </w:rPr>
      </w:pPr>
      <w:r>
        <w:rPr>
          <w:b/>
          <w:bCs/>
          <w:sz w:val="24"/>
          <w:szCs w:val="24"/>
        </w:rPr>
        <w:lastRenderedPageBreak/>
        <w:t>III.</w:t>
      </w:r>
    </w:p>
    <w:p w14:paraId="545EB042" w14:textId="77777777" w:rsidR="00483224" w:rsidRDefault="00483224" w:rsidP="00483224">
      <w:pPr>
        <w:numPr>
          <w:ilvl w:val="0"/>
          <w:numId w:val="8"/>
        </w:numPr>
        <w:jc w:val="both"/>
        <w:rPr>
          <w:sz w:val="24"/>
          <w:szCs w:val="24"/>
        </w:rPr>
      </w:pPr>
      <w:r>
        <w:rPr>
          <w:sz w:val="24"/>
          <w:szCs w:val="24"/>
        </w:rPr>
        <w:t xml:space="preserve">Poskytovatel poskytuje příjemci dotaci ve výši </w:t>
      </w:r>
      <w:r>
        <w:rPr>
          <w:b/>
          <w:sz w:val="24"/>
          <w:szCs w:val="24"/>
        </w:rPr>
        <w:t>……….</w:t>
      </w:r>
      <w:r>
        <w:rPr>
          <w:sz w:val="24"/>
          <w:szCs w:val="24"/>
        </w:rPr>
        <w:t xml:space="preserve"> Kč (</w:t>
      </w:r>
      <w:r w:rsidRPr="00D720EB">
        <w:rPr>
          <w:i/>
          <w:sz w:val="24"/>
          <w:szCs w:val="24"/>
        </w:rPr>
        <w:t xml:space="preserve">slovy: ………………. </w:t>
      </w:r>
      <w:r>
        <w:rPr>
          <w:i/>
          <w:sz w:val="24"/>
          <w:szCs w:val="24"/>
        </w:rPr>
        <w:t>k</w:t>
      </w:r>
      <w:r w:rsidRPr="00D720EB">
        <w:rPr>
          <w:i/>
          <w:sz w:val="24"/>
          <w:szCs w:val="24"/>
        </w:rPr>
        <w:t>orun českých</w:t>
      </w:r>
      <w:r>
        <w:rPr>
          <w:sz w:val="24"/>
          <w:szCs w:val="24"/>
        </w:rPr>
        <w:t>).</w:t>
      </w:r>
    </w:p>
    <w:p w14:paraId="4F9CB7A1" w14:textId="77777777" w:rsidR="00483224" w:rsidRDefault="00483224" w:rsidP="00483224">
      <w:pPr>
        <w:numPr>
          <w:ilvl w:val="0"/>
          <w:numId w:val="8"/>
        </w:numPr>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14:paraId="4A3D8BA8" w14:textId="77777777" w:rsidR="00483224" w:rsidRDefault="00483224" w:rsidP="00483224">
      <w:pPr>
        <w:numPr>
          <w:ilvl w:val="0"/>
          <w:numId w:val="8"/>
        </w:numPr>
        <w:jc w:val="both"/>
        <w:rPr>
          <w:sz w:val="24"/>
          <w:szCs w:val="24"/>
        </w:rPr>
      </w:pPr>
      <w:r>
        <w:rPr>
          <w:sz w:val="24"/>
          <w:szCs w:val="24"/>
        </w:rPr>
        <w:t>Příjemce prohlašuje, že dotaci k tomuto účelu přijímá.</w:t>
      </w:r>
    </w:p>
    <w:p w14:paraId="362382A6" w14:textId="6CFCDF95" w:rsidR="00483224" w:rsidRDefault="00483224" w:rsidP="00D66CEB">
      <w:pPr>
        <w:numPr>
          <w:ilvl w:val="0"/>
          <w:numId w:val="8"/>
        </w:numPr>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Pr="00FB2822">
        <w:rPr>
          <w:sz w:val="24"/>
          <w:szCs w:val="24"/>
          <w:highlight w:val="yellow"/>
          <w:lang w:eastAsia="en-US"/>
        </w:rPr>
        <w:t>./ Dotace dle této smlouvy je</w:t>
      </w:r>
      <w:r w:rsidRPr="00FB2822">
        <w:rPr>
          <w:highlight w:val="yellow"/>
        </w:rPr>
        <w:t xml:space="preserve"> poskytována jako podpora de minimis podle Nařízení Evropské komise č. 1407/2013 ze dne 18. 12 2013 o použití článků 107 a 108 Smlouvy o fungování Evropské unie na podporu de minimis</w:t>
      </w:r>
      <w:r>
        <w:t xml:space="preserve"> (</w:t>
      </w:r>
      <w:r w:rsidRPr="006D1647">
        <w:rPr>
          <w:b/>
        </w:rPr>
        <w:t>alternativně</w:t>
      </w:r>
      <w:r w:rsidR="001A7616">
        <w:rPr>
          <w:b/>
        </w:rPr>
        <w:t xml:space="preserve"> 1</w:t>
      </w:r>
      <w:r w:rsidRPr="006D1647">
        <w:rPr>
          <w:b/>
        </w:rPr>
        <w:t>)</w:t>
      </w:r>
      <w:r w:rsidR="001A7616">
        <w:rPr>
          <w:b/>
        </w:rPr>
        <w:t>./</w:t>
      </w:r>
      <w:r w:rsidR="00D66CEB" w:rsidRPr="00D66CEB">
        <w:rPr>
          <w:sz w:val="24"/>
          <w:szCs w:val="24"/>
          <w:highlight w:val="cyan"/>
          <w:lang w:eastAsia="en-US"/>
        </w:rPr>
        <w:t>Dotace dle této smlouvy je poskytována jako podpora de minimis podle Nařízení Evropské komise č. 360/2012 ze dne 25. dubna 2012 o použití článků 107 a 108 Smlouvy o fungování Evropské unie na podporu de minimis</w:t>
      </w:r>
      <w:r w:rsidR="001A7616">
        <w:t xml:space="preserve"> </w:t>
      </w:r>
      <w:r w:rsidR="001A7616" w:rsidRPr="001A7616">
        <w:rPr>
          <w:b/>
        </w:rPr>
        <w:t>(alternativně 2).</w:t>
      </w:r>
    </w:p>
    <w:p w14:paraId="0B57F340" w14:textId="77777777" w:rsidR="00483224" w:rsidRDefault="00483224" w:rsidP="00483224">
      <w:pPr>
        <w:ind w:firstLine="0"/>
        <w:rPr>
          <w:sz w:val="24"/>
          <w:szCs w:val="24"/>
        </w:rPr>
      </w:pPr>
    </w:p>
    <w:p w14:paraId="481B82AA" w14:textId="77777777" w:rsidR="00483224" w:rsidRDefault="00483224" w:rsidP="00483224">
      <w:pPr>
        <w:ind w:firstLine="0"/>
        <w:jc w:val="center"/>
        <w:rPr>
          <w:b/>
          <w:sz w:val="24"/>
          <w:szCs w:val="24"/>
        </w:rPr>
      </w:pPr>
      <w:r>
        <w:rPr>
          <w:b/>
          <w:sz w:val="24"/>
          <w:szCs w:val="24"/>
        </w:rPr>
        <w:t>IV.</w:t>
      </w:r>
    </w:p>
    <w:p w14:paraId="6270983C" w14:textId="5BFDF240" w:rsidR="00483224" w:rsidRDefault="00483224" w:rsidP="00483224">
      <w:pPr>
        <w:keepNext/>
        <w:ind w:firstLine="708"/>
        <w:jc w:val="both"/>
        <w:outlineLvl w:val="2"/>
        <w:rPr>
          <w:bCs/>
          <w:sz w:val="24"/>
          <w:szCs w:val="24"/>
        </w:rPr>
      </w:pPr>
      <w:r w:rsidRPr="002A54D4">
        <w:rPr>
          <w:bCs/>
          <w:sz w:val="24"/>
          <w:szCs w:val="24"/>
          <w:highlight w:val="yellow"/>
        </w:rPr>
        <w:t>Finanční prostředky budou připsány do 30 dnů po podpisu smlouvy oběma smluvními stranami na účet příjemce v jedné splátce</w:t>
      </w:r>
      <w:r w:rsidRPr="002A54D4">
        <w:rPr>
          <w:sz w:val="24"/>
          <w:szCs w:val="24"/>
          <w:highlight w:val="yellow"/>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sidR="00F44C1C">
        <w:rPr>
          <w:sz w:val="24"/>
          <w:szCs w:val="24"/>
        </w:rPr>
        <w:t xml:space="preserve"> </w:t>
      </w:r>
      <w:r w:rsidR="00F44C1C" w:rsidRPr="003B31EF">
        <w:rPr>
          <w:b/>
        </w:rPr>
        <w:t>(alternativně 1</w:t>
      </w:r>
      <w:r w:rsidR="003B31EF" w:rsidRPr="003B31EF">
        <w:rPr>
          <w:b/>
        </w:rPr>
        <w:t xml:space="preserve"> pro vyhlášené dotační programy</w:t>
      </w:r>
      <w:r w:rsidR="00F44C1C" w:rsidRPr="003B31EF">
        <w:rPr>
          <w:b/>
        </w:rPr>
        <w:t>)</w:t>
      </w:r>
      <w:r w:rsidR="00F44C1C">
        <w:rPr>
          <w:sz w:val="24"/>
          <w:szCs w:val="24"/>
        </w:rPr>
        <w:t xml:space="preserve"> / </w:t>
      </w:r>
      <w:r w:rsidR="00C86B6A" w:rsidRPr="00BB3290">
        <w:rPr>
          <w:sz w:val="24"/>
          <w:szCs w:val="24"/>
          <w:highlight w:val="cyan"/>
        </w:rPr>
        <w:t>Finanční prostředky budou zaslány po splnění podmínek požadovaných poskytovatelem, a to ve lhůtě určené poskytovatelem.</w:t>
      </w:r>
      <w:r w:rsidR="00C86B6A">
        <w:rPr>
          <w:sz w:val="24"/>
          <w:szCs w:val="24"/>
        </w:rPr>
        <w:t xml:space="preserve"> </w:t>
      </w:r>
      <w:r w:rsidR="003B31EF" w:rsidRPr="003B31EF">
        <w:rPr>
          <w:b/>
        </w:rPr>
        <w:t>(alternativně 2 pro individuální dotace)</w:t>
      </w:r>
      <w:r w:rsidR="003B31EF">
        <w:rPr>
          <w:b/>
        </w:rPr>
        <w:t>.</w:t>
      </w:r>
    </w:p>
    <w:p w14:paraId="148D25E4" w14:textId="77777777" w:rsidR="00483224" w:rsidRDefault="00483224" w:rsidP="00483224">
      <w:pPr>
        <w:ind w:firstLine="0"/>
        <w:jc w:val="both"/>
        <w:rPr>
          <w:sz w:val="24"/>
          <w:szCs w:val="24"/>
        </w:rPr>
      </w:pPr>
    </w:p>
    <w:p w14:paraId="05F36B7B" w14:textId="77777777" w:rsidR="00483224" w:rsidRDefault="00483224" w:rsidP="00483224">
      <w:pPr>
        <w:ind w:firstLine="0"/>
        <w:jc w:val="center"/>
        <w:rPr>
          <w:b/>
          <w:sz w:val="24"/>
          <w:szCs w:val="24"/>
        </w:rPr>
      </w:pPr>
      <w:r>
        <w:rPr>
          <w:b/>
          <w:sz w:val="24"/>
          <w:szCs w:val="24"/>
        </w:rPr>
        <w:t>V.</w:t>
      </w:r>
    </w:p>
    <w:p w14:paraId="666F0461" w14:textId="77777777" w:rsidR="00483224" w:rsidRDefault="00483224" w:rsidP="00483224">
      <w:pPr>
        <w:ind w:firstLine="708"/>
        <w:jc w:val="both"/>
        <w:rPr>
          <w:sz w:val="24"/>
          <w:szCs w:val="24"/>
        </w:rPr>
      </w:pPr>
      <w:r>
        <w:rPr>
          <w:sz w:val="24"/>
          <w:szCs w:val="24"/>
        </w:rPr>
        <w:t>Poskytovatel oprávněný k poskytnutí dotace z rozpočtu městského obvodu Plzeň 4 poskytuje dotaci dle čl. III odst. 1 této smlouvy v souladu s </w:t>
      </w:r>
      <w:proofErr w:type="gramStart"/>
      <w:r>
        <w:rPr>
          <w:sz w:val="24"/>
          <w:szCs w:val="24"/>
        </w:rPr>
        <w:t>usnesením  …</w:t>
      </w:r>
      <w:proofErr w:type="gramEnd"/>
      <w:r>
        <w:rPr>
          <w:sz w:val="24"/>
          <w:szCs w:val="24"/>
        </w:rPr>
        <w:t xml:space="preserve">……………. č., </w:t>
      </w:r>
      <w:proofErr w:type="gramStart"/>
      <w:r>
        <w:rPr>
          <w:sz w:val="24"/>
          <w:szCs w:val="24"/>
        </w:rPr>
        <w:t>…….</w:t>
      </w:r>
      <w:proofErr w:type="gramEnd"/>
      <w:r>
        <w:rPr>
          <w:sz w:val="24"/>
          <w:szCs w:val="24"/>
        </w:rPr>
        <w:t xml:space="preserve">. ze dne … </w:t>
      </w:r>
    </w:p>
    <w:p w14:paraId="4C07EE01" w14:textId="77777777" w:rsidR="00483224" w:rsidRDefault="00483224" w:rsidP="00483224">
      <w:pPr>
        <w:ind w:firstLine="0"/>
        <w:jc w:val="both"/>
        <w:rPr>
          <w:sz w:val="24"/>
          <w:szCs w:val="24"/>
        </w:rPr>
      </w:pPr>
    </w:p>
    <w:p w14:paraId="6742845D" w14:textId="77777777" w:rsidR="00483224" w:rsidRDefault="00483224" w:rsidP="00483224">
      <w:pPr>
        <w:ind w:firstLine="0"/>
        <w:jc w:val="center"/>
        <w:rPr>
          <w:b/>
          <w:sz w:val="24"/>
          <w:szCs w:val="24"/>
        </w:rPr>
      </w:pPr>
      <w:r>
        <w:rPr>
          <w:b/>
          <w:sz w:val="24"/>
          <w:szCs w:val="24"/>
        </w:rPr>
        <w:t>VI.</w:t>
      </w:r>
    </w:p>
    <w:p w14:paraId="7DDCC21E" w14:textId="77777777" w:rsidR="00483224" w:rsidRDefault="00483224" w:rsidP="00BE2549">
      <w:pPr>
        <w:numPr>
          <w:ilvl w:val="0"/>
          <w:numId w:val="9"/>
        </w:numPr>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14:paraId="190FED0A" w14:textId="77777777" w:rsidR="00483224" w:rsidRDefault="00483224" w:rsidP="00483224">
      <w:pPr>
        <w:numPr>
          <w:ilvl w:val="0"/>
          <w:numId w:val="9"/>
        </w:numPr>
        <w:jc w:val="both"/>
        <w:rPr>
          <w:sz w:val="24"/>
          <w:szCs w:val="24"/>
        </w:rPr>
      </w:pPr>
      <w:r>
        <w:rPr>
          <w:sz w:val="24"/>
          <w:szCs w:val="24"/>
        </w:rPr>
        <w:t>Příjemce se zavazuje, že dotace ani její část nebude poskytnuta jiným fyzickým ani právnickým osobám, pokud nepůjde o úhradu spojenou s realizací účelu dotace.</w:t>
      </w:r>
    </w:p>
    <w:p w14:paraId="13056117" w14:textId="77777777" w:rsidR="00483224" w:rsidRDefault="00483224" w:rsidP="00483224">
      <w:pPr>
        <w:numPr>
          <w:ilvl w:val="0"/>
          <w:numId w:val="9"/>
        </w:numPr>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14:paraId="506A7BA2" w14:textId="77777777" w:rsidR="00483224" w:rsidRDefault="00483224" w:rsidP="00483224">
      <w:pPr>
        <w:numPr>
          <w:ilvl w:val="0"/>
          <w:numId w:val="9"/>
        </w:numPr>
        <w:jc w:val="both"/>
        <w:rPr>
          <w:sz w:val="24"/>
          <w:szCs w:val="24"/>
        </w:rPr>
      </w:pPr>
      <w:r>
        <w:rPr>
          <w:sz w:val="24"/>
          <w:szCs w:val="24"/>
        </w:rPr>
        <w:t>Příjemce bere na vědomí informační povinnost poskytovatele vůči veřejnosti a souhlasí se zveřejněním této smlouvy obvyklým způsobem poskytovatele.</w:t>
      </w:r>
    </w:p>
    <w:p w14:paraId="2015CC3F" w14:textId="77777777" w:rsidR="00483224" w:rsidRDefault="00483224" w:rsidP="00483224">
      <w:pPr>
        <w:numPr>
          <w:ilvl w:val="0"/>
          <w:numId w:val="9"/>
        </w:numPr>
        <w:jc w:val="both"/>
        <w:rPr>
          <w:sz w:val="24"/>
          <w:szCs w:val="24"/>
        </w:rPr>
      </w:pPr>
      <w:r>
        <w:rPr>
          <w:sz w:val="24"/>
          <w:szCs w:val="24"/>
        </w:rPr>
        <w:t>Příjemce se zavazuje vést evidenci čerpání poskytnuté dotace tak, aby bylo možno dokladovat, co bylo z poskytnuté dotace hrazeno.</w:t>
      </w:r>
    </w:p>
    <w:p w14:paraId="7F4950EB" w14:textId="630982E8" w:rsidR="00483224" w:rsidRDefault="00483224" w:rsidP="00483224">
      <w:pPr>
        <w:numPr>
          <w:ilvl w:val="0"/>
          <w:numId w:val="9"/>
        </w:numPr>
        <w:jc w:val="both"/>
        <w:rPr>
          <w:sz w:val="24"/>
          <w:szCs w:val="24"/>
        </w:rPr>
      </w:pPr>
      <w:r>
        <w:rPr>
          <w:sz w:val="24"/>
          <w:szCs w:val="24"/>
        </w:rPr>
        <w:lastRenderedPageBreak/>
        <w:t xml:space="preserve">Příjemce se zavazuje předložit členům Komise …………………………… nebo jinému orgánu určenému poskytovatelem závěrečnou zprávu a celkové vyúčtování dotace do </w:t>
      </w:r>
      <w:r w:rsidR="00901E1D" w:rsidRPr="00901E1D">
        <w:rPr>
          <w:color w:val="00B050"/>
          <w:sz w:val="24"/>
          <w:szCs w:val="24"/>
          <w:highlight w:val="yellow"/>
        </w:rPr>
        <w:t>………</w:t>
      </w:r>
      <w:proofErr w:type="gramStart"/>
      <w:r w:rsidR="00901E1D" w:rsidRPr="00901E1D">
        <w:rPr>
          <w:color w:val="00B050"/>
          <w:sz w:val="24"/>
          <w:szCs w:val="24"/>
          <w:highlight w:val="yellow"/>
        </w:rPr>
        <w:t>…….</w:t>
      </w:r>
      <w:proofErr w:type="gramEnd"/>
      <w:r w:rsidRPr="00901E1D">
        <w:rPr>
          <w:sz w:val="24"/>
          <w:szCs w:val="24"/>
          <w:highlight w:val="yellow"/>
        </w:rPr>
        <w:t>.</w:t>
      </w:r>
    </w:p>
    <w:p w14:paraId="3AB244E0" w14:textId="0EAAA465" w:rsidR="00483224" w:rsidRDefault="00483224" w:rsidP="00483224">
      <w:pPr>
        <w:numPr>
          <w:ilvl w:val="0"/>
          <w:numId w:val="9"/>
        </w:numPr>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w:t>
      </w:r>
      <w:r w:rsidR="00265476">
        <w:rPr>
          <w:sz w:val="24"/>
          <w:szCs w:val="24"/>
          <w:lang w:eastAsia="en-US"/>
        </w:rPr>
        <w:t xml:space="preserve"> a současně být zpracována na formuláři, který tvoří přílohu Zásad o poskytování dotací z rozpočtu městského obvodu Plzeň 4</w:t>
      </w:r>
      <w:r>
        <w:rPr>
          <w:sz w:val="24"/>
          <w:szCs w:val="24"/>
          <w:lang w:eastAsia="en-US"/>
        </w:rPr>
        <w:t>.</w:t>
      </w:r>
      <w:r>
        <w:rPr>
          <w:sz w:val="24"/>
          <w:szCs w:val="24"/>
        </w:rPr>
        <w:t xml:space="preserve"> </w:t>
      </w:r>
    </w:p>
    <w:p w14:paraId="640928CE" w14:textId="77777777" w:rsidR="00483224" w:rsidRPr="00F40B38" w:rsidRDefault="00483224" w:rsidP="00483224">
      <w:pPr>
        <w:numPr>
          <w:ilvl w:val="0"/>
          <w:numId w:val="9"/>
        </w:numPr>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14:paraId="4E6F4219" w14:textId="77777777" w:rsidR="00483224" w:rsidRPr="00B16F60" w:rsidRDefault="00483224" w:rsidP="00483224">
      <w:pPr>
        <w:numPr>
          <w:ilvl w:val="0"/>
          <w:numId w:val="9"/>
        </w:numPr>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14:paraId="1D479C11" w14:textId="77777777" w:rsidR="00483224" w:rsidRDefault="00483224" w:rsidP="00483224">
      <w:pPr>
        <w:numPr>
          <w:ilvl w:val="0"/>
          <w:numId w:val="9"/>
        </w:numPr>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14:paraId="5F3AE9A0" w14:textId="77777777" w:rsidR="00483224" w:rsidRDefault="00483224" w:rsidP="00483224">
      <w:pPr>
        <w:numPr>
          <w:ilvl w:val="0"/>
          <w:numId w:val="9"/>
        </w:numPr>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14:paraId="72219AD4" w14:textId="553D8A55" w:rsidR="00483224" w:rsidRPr="00DA1ABE" w:rsidRDefault="00483224" w:rsidP="00035E07">
      <w:pPr>
        <w:numPr>
          <w:ilvl w:val="0"/>
          <w:numId w:val="9"/>
        </w:numPr>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w:t>
      </w:r>
      <w:r w:rsidR="00035E07">
        <w:rPr>
          <w:sz w:val="24"/>
          <w:szCs w:val="24"/>
        </w:rPr>
        <w:t>,</w:t>
      </w:r>
      <w:r>
        <w:rPr>
          <w:sz w:val="24"/>
          <w:szCs w:val="24"/>
        </w:rPr>
        <w:t xml:space="preserve"> pevnou ceduli s logem poskytovatele</w:t>
      </w:r>
      <w:r w:rsidR="00035E07">
        <w:rPr>
          <w:sz w:val="24"/>
          <w:szCs w:val="24"/>
        </w:rPr>
        <w:t xml:space="preserve"> či jiný propagační materiál dle požadavku poskytovatele (dále také jako „</w:t>
      </w:r>
      <w:r w:rsidR="00035E07" w:rsidRPr="00035E07">
        <w:rPr>
          <w:sz w:val="24"/>
          <w:szCs w:val="24"/>
        </w:rPr>
        <w:t>propagační materiály</w:t>
      </w:r>
      <w:r w:rsidR="00035E07">
        <w:rPr>
          <w:sz w:val="24"/>
          <w:szCs w:val="24"/>
        </w:rPr>
        <w:t>“)</w:t>
      </w:r>
      <w:r>
        <w:rPr>
          <w:sz w:val="24"/>
          <w:szCs w:val="24"/>
        </w:rPr>
        <w:t xml:space="preserve">. </w:t>
      </w:r>
      <w:r w:rsidR="00863492">
        <w:rPr>
          <w:sz w:val="24"/>
          <w:szCs w:val="24"/>
        </w:rPr>
        <w:t xml:space="preserve">Příjemce je povinen si propagační materiály vyzvednout </w:t>
      </w:r>
      <w:r w:rsidR="00035E07">
        <w:rPr>
          <w:sz w:val="24"/>
          <w:szCs w:val="24"/>
        </w:rPr>
        <w:t xml:space="preserve">u poskytovatele </w:t>
      </w:r>
      <w:r w:rsidR="00863492">
        <w:rPr>
          <w:sz w:val="24"/>
          <w:szCs w:val="24"/>
        </w:rPr>
        <w:t xml:space="preserve">v dostatečném časovém předstihu (nejpozději však jeden pracovní den před </w:t>
      </w:r>
      <w:r w:rsidR="00035E07">
        <w:rPr>
          <w:sz w:val="24"/>
          <w:szCs w:val="24"/>
        </w:rPr>
        <w:t>konáním akce pro veřejnost v rámci projektu uvedeného v čl. I. této smlouvy</w:t>
      </w:r>
      <w:r w:rsidR="00863492">
        <w:rPr>
          <w:sz w:val="24"/>
          <w:szCs w:val="24"/>
        </w:rPr>
        <w:t>), a to v sídle poskytovatele a v jeho úředních hodinách</w:t>
      </w:r>
      <w:r w:rsidR="00035E07">
        <w:rPr>
          <w:sz w:val="24"/>
          <w:szCs w:val="24"/>
        </w:rPr>
        <w:t xml:space="preserve">. </w:t>
      </w:r>
      <w:r w:rsidRPr="00315232">
        <w:rPr>
          <w:sz w:val="24"/>
          <w:szCs w:val="24"/>
        </w:rPr>
        <w:t xml:space="preserve">Propagační materiály je příjemce povinen vrátit zpět poskytovateli v jeho sídle </w:t>
      </w:r>
      <w:r w:rsidR="00035E07">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e</w:t>
      </w:r>
      <w:r w:rsidR="00035E07">
        <w:rPr>
          <w:sz w:val="24"/>
          <w:szCs w:val="24"/>
        </w:rPr>
        <w:t xml:space="preserve"> pro veřejnost</w:t>
      </w:r>
      <w:r>
        <w:rPr>
          <w:sz w:val="24"/>
          <w:szCs w:val="24"/>
        </w:rPr>
        <w:t>.</w:t>
      </w:r>
      <w:r w:rsidR="00863492">
        <w:rPr>
          <w:sz w:val="24"/>
          <w:szCs w:val="24"/>
        </w:rPr>
        <w:t xml:space="preserve"> </w:t>
      </w:r>
      <w:r w:rsidR="00863492" w:rsidRPr="00863492">
        <w:rPr>
          <w:sz w:val="24"/>
          <w:szCs w:val="24"/>
        </w:rPr>
        <w:t xml:space="preserve">Pokud </w:t>
      </w:r>
      <w:r w:rsidR="00035E07">
        <w:rPr>
          <w:sz w:val="24"/>
          <w:szCs w:val="24"/>
        </w:rPr>
        <w:t xml:space="preserve">si </w:t>
      </w:r>
      <w:r w:rsidR="00863492" w:rsidRPr="00863492">
        <w:rPr>
          <w:sz w:val="24"/>
          <w:szCs w:val="24"/>
        </w:rPr>
        <w:t xml:space="preserve">příjemce </w:t>
      </w:r>
      <w:r w:rsidR="00035E07">
        <w:rPr>
          <w:sz w:val="24"/>
          <w:szCs w:val="24"/>
        </w:rPr>
        <w:t>nevyzvedne propagační materiály a/nebo pokud příjemce neumístí propagační materiály</w:t>
      </w:r>
      <w:r w:rsidR="00553791">
        <w:rPr>
          <w:sz w:val="24"/>
          <w:szCs w:val="24"/>
        </w:rPr>
        <w:t xml:space="preserve"> při realizaci projektu</w:t>
      </w:r>
      <w:r w:rsidR="00035E07">
        <w:rPr>
          <w:sz w:val="24"/>
          <w:szCs w:val="24"/>
        </w:rPr>
        <w:t xml:space="preserve"> na viditelném </w:t>
      </w:r>
      <w:r w:rsidR="00553791">
        <w:rPr>
          <w:sz w:val="24"/>
          <w:szCs w:val="24"/>
        </w:rPr>
        <w:t>místě</w:t>
      </w:r>
      <w:r w:rsidR="00035E07">
        <w:rPr>
          <w:sz w:val="24"/>
          <w:szCs w:val="24"/>
        </w:rPr>
        <w:t xml:space="preserve"> během celé doby trvání akce a/nebo pokud příjemce nevrátí propagační materiály zpět poskytovateli ve stanovené lhůtě, je příjemce povinen uhradit poskytovali smluvní pokutu ve výši 3.000,- Kč za každý případ porušení.</w:t>
      </w:r>
    </w:p>
    <w:p w14:paraId="0E3DB2F3" w14:textId="77777777" w:rsidR="00483224" w:rsidRDefault="00483224" w:rsidP="00483224">
      <w:pPr>
        <w:numPr>
          <w:ilvl w:val="0"/>
          <w:numId w:val="9"/>
        </w:numPr>
        <w:jc w:val="both"/>
        <w:rPr>
          <w:sz w:val="24"/>
          <w:szCs w:val="24"/>
        </w:rPr>
      </w:pPr>
      <w:r>
        <w:rPr>
          <w:sz w:val="24"/>
          <w:szCs w:val="24"/>
        </w:rPr>
        <w:t>Příjemce se zavazuje umožnit členům Komise ……………</w:t>
      </w:r>
      <w:proofErr w:type="gramStart"/>
      <w:r>
        <w:rPr>
          <w:sz w:val="24"/>
          <w:szCs w:val="24"/>
        </w:rPr>
        <w:t>…….</w:t>
      </w:r>
      <w:proofErr w:type="gramEnd"/>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14:paraId="7006D889" w14:textId="77777777" w:rsidR="00483224" w:rsidRDefault="00483224" w:rsidP="00483224">
      <w:pPr>
        <w:numPr>
          <w:ilvl w:val="0"/>
          <w:numId w:val="9"/>
        </w:numPr>
        <w:jc w:val="both"/>
        <w:rPr>
          <w:b/>
          <w:sz w:val="24"/>
          <w:szCs w:val="24"/>
        </w:rPr>
      </w:pPr>
      <w:r>
        <w:rPr>
          <w:sz w:val="24"/>
          <w:szCs w:val="24"/>
        </w:rPr>
        <w:lastRenderedPageBreak/>
        <w:t>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14:paraId="51ADEBD1" w14:textId="77777777" w:rsidR="00483224" w:rsidRDefault="00483224" w:rsidP="00483224">
      <w:pPr>
        <w:numPr>
          <w:ilvl w:val="0"/>
          <w:numId w:val="9"/>
        </w:numPr>
        <w:jc w:val="both"/>
        <w:rPr>
          <w:sz w:val="24"/>
          <w:szCs w:val="24"/>
        </w:rPr>
      </w:pPr>
      <w:r>
        <w:rPr>
          <w:sz w:val="24"/>
          <w:szCs w:val="24"/>
        </w:rPr>
        <w:t>Poskytnutím dotace se nezakládá nárok na poskytnutí dalšího finančního příspěvku v případě, že dotovaná akce bude pokračovat v dalších letech.</w:t>
      </w:r>
    </w:p>
    <w:p w14:paraId="183C8812" w14:textId="77777777" w:rsidR="00483224" w:rsidRPr="00315232" w:rsidRDefault="00483224" w:rsidP="00483224">
      <w:pPr>
        <w:numPr>
          <w:ilvl w:val="0"/>
          <w:numId w:val="9"/>
        </w:numPr>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14:paraId="653CD787" w14:textId="77777777" w:rsidR="00483224" w:rsidRDefault="00483224" w:rsidP="00483224">
      <w:pPr>
        <w:ind w:firstLine="0"/>
        <w:jc w:val="both"/>
        <w:rPr>
          <w:sz w:val="24"/>
          <w:szCs w:val="24"/>
        </w:rPr>
      </w:pPr>
    </w:p>
    <w:p w14:paraId="6A2550B3" w14:textId="77777777" w:rsidR="00483224" w:rsidRDefault="00483224" w:rsidP="00483224">
      <w:pPr>
        <w:ind w:firstLine="0"/>
        <w:jc w:val="center"/>
        <w:rPr>
          <w:b/>
          <w:sz w:val="24"/>
          <w:szCs w:val="24"/>
        </w:rPr>
      </w:pPr>
      <w:r>
        <w:rPr>
          <w:b/>
          <w:sz w:val="24"/>
          <w:szCs w:val="24"/>
        </w:rPr>
        <w:t>VII.</w:t>
      </w:r>
    </w:p>
    <w:p w14:paraId="3495CA21" w14:textId="77777777" w:rsidR="00483224" w:rsidRDefault="00483224" w:rsidP="00483224">
      <w:pPr>
        <w:pStyle w:val="Odstavecseseznamem"/>
        <w:numPr>
          <w:ilvl w:val="0"/>
          <w:numId w:val="10"/>
        </w:numPr>
        <w:ind w:left="709"/>
        <w:jc w:val="both"/>
        <w:rPr>
          <w:sz w:val="24"/>
          <w:szCs w:val="24"/>
        </w:rPr>
      </w:pPr>
      <w:r>
        <w:rPr>
          <w:sz w:val="24"/>
          <w:szCs w:val="24"/>
        </w:rPr>
        <w:t>Příjemce je povinen vrátit dotaci nebo její část, jestliže neplní své povinnosti podle této smlouvy, zejména v těchto případech:</w:t>
      </w:r>
    </w:p>
    <w:p w14:paraId="71782B6D" w14:textId="77777777" w:rsidR="00483224" w:rsidRDefault="00483224" w:rsidP="00483224">
      <w:pPr>
        <w:pStyle w:val="Odstavecseseznamem"/>
        <w:numPr>
          <w:ilvl w:val="0"/>
          <w:numId w:val="11"/>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14:paraId="2A26F3D4" w14:textId="77777777" w:rsidR="00483224" w:rsidRDefault="00483224" w:rsidP="00483224">
      <w:pPr>
        <w:numPr>
          <w:ilvl w:val="0"/>
          <w:numId w:val="11"/>
        </w:numPr>
        <w:jc w:val="both"/>
        <w:rPr>
          <w:sz w:val="24"/>
          <w:szCs w:val="24"/>
        </w:rPr>
      </w:pPr>
      <w:r>
        <w:rPr>
          <w:sz w:val="24"/>
          <w:szCs w:val="24"/>
        </w:rPr>
        <w:t>poskytovatel zjistí, že příjemce použil dotaci nebo její část v rozporu s touto smlouvou, zejména v rozporu s účelem, pro který byla dotace poskytnuta,</w:t>
      </w:r>
    </w:p>
    <w:p w14:paraId="3364CFFA" w14:textId="77777777" w:rsidR="00483224" w:rsidRDefault="00483224" w:rsidP="00483224">
      <w:pPr>
        <w:numPr>
          <w:ilvl w:val="0"/>
          <w:numId w:val="11"/>
        </w:numPr>
        <w:jc w:val="both"/>
        <w:rPr>
          <w:sz w:val="24"/>
          <w:szCs w:val="24"/>
        </w:rPr>
      </w:pPr>
      <w:r>
        <w:rPr>
          <w:sz w:val="24"/>
          <w:szCs w:val="24"/>
        </w:rPr>
        <w:t>zjistí-li poskytovatel, že údaje uvedené v žádosti, na jejímž základě byla dotace poskytnuta, byly neúplné nebo nepravdivé,</w:t>
      </w:r>
    </w:p>
    <w:p w14:paraId="3D8B79FE" w14:textId="77777777" w:rsidR="00483224" w:rsidRDefault="00483224" w:rsidP="00483224">
      <w:pPr>
        <w:numPr>
          <w:ilvl w:val="0"/>
          <w:numId w:val="11"/>
        </w:numPr>
        <w:jc w:val="both"/>
        <w:rPr>
          <w:sz w:val="24"/>
          <w:szCs w:val="24"/>
        </w:rPr>
      </w:pPr>
      <w:r>
        <w:rPr>
          <w:sz w:val="24"/>
          <w:szCs w:val="24"/>
        </w:rPr>
        <w:t>dotace nebo její část není vyčerpána,</w:t>
      </w:r>
    </w:p>
    <w:p w14:paraId="2AD3ECC0" w14:textId="77777777" w:rsidR="00483224" w:rsidRDefault="00483224" w:rsidP="00483224">
      <w:pPr>
        <w:numPr>
          <w:ilvl w:val="0"/>
          <w:numId w:val="11"/>
        </w:numPr>
        <w:jc w:val="both"/>
        <w:rPr>
          <w:sz w:val="24"/>
          <w:szCs w:val="24"/>
        </w:rPr>
      </w:pPr>
      <w:r>
        <w:rPr>
          <w:sz w:val="24"/>
          <w:szCs w:val="24"/>
        </w:rPr>
        <w:t>na základě rozhodnutí Evropské komise ve smyslu čl. III. odst. 4 této smlouvy.</w:t>
      </w:r>
    </w:p>
    <w:p w14:paraId="1F2E55AC" w14:textId="0992DCDB" w:rsidR="00483224" w:rsidRDefault="00483224" w:rsidP="00F52012">
      <w:pPr>
        <w:pStyle w:val="Odstavecseseznamem"/>
        <w:numPr>
          <w:ilvl w:val="0"/>
          <w:numId w:val="10"/>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14:paraId="4F996BBE" w14:textId="44A1BD87" w:rsidR="00483224" w:rsidRDefault="00483224" w:rsidP="00F52012">
      <w:pPr>
        <w:pStyle w:val="Odstavecseseznamem"/>
        <w:numPr>
          <w:ilvl w:val="0"/>
          <w:numId w:val="10"/>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14:paraId="4BC74412" w14:textId="314BCA29" w:rsidR="00483224" w:rsidRDefault="00483224" w:rsidP="00F52012">
      <w:pPr>
        <w:pStyle w:val="Odstavecseseznamem"/>
        <w:numPr>
          <w:ilvl w:val="0"/>
          <w:numId w:val="10"/>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14:paraId="368B3D88" w14:textId="77777777" w:rsidR="00483224" w:rsidRDefault="00483224" w:rsidP="00483224">
      <w:pPr>
        <w:ind w:firstLine="0"/>
        <w:jc w:val="both"/>
        <w:rPr>
          <w:sz w:val="24"/>
          <w:szCs w:val="24"/>
        </w:rPr>
      </w:pPr>
    </w:p>
    <w:p w14:paraId="16C45FD4" w14:textId="77777777" w:rsidR="00483224" w:rsidRDefault="00483224" w:rsidP="00483224">
      <w:pPr>
        <w:ind w:firstLine="0"/>
        <w:jc w:val="center"/>
        <w:rPr>
          <w:b/>
          <w:sz w:val="24"/>
          <w:szCs w:val="24"/>
        </w:rPr>
      </w:pPr>
      <w:r>
        <w:rPr>
          <w:b/>
          <w:sz w:val="24"/>
          <w:szCs w:val="24"/>
        </w:rPr>
        <w:t>VIII.</w:t>
      </w:r>
    </w:p>
    <w:p w14:paraId="069CFE31" w14:textId="77777777" w:rsidR="00483224" w:rsidRDefault="00483224" w:rsidP="00483224">
      <w:pPr>
        <w:pStyle w:val="Odstavecseseznamem"/>
        <w:numPr>
          <w:ilvl w:val="0"/>
          <w:numId w:val="12"/>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14:paraId="4FD05DCA" w14:textId="77777777" w:rsidR="00483224" w:rsidRDefault="00483224" w:rsidP="00483224">
      <w:pPr>
        <w:pStyle w:val="Odstavecseseznamem"/>
        <w:numPr>
          <w:ilvl w:val="0"/>
          <w:numId w:val="12"/>
        </w:numPr>
        <w:jc w:val="both"/>
        <w:rPr>
          <w:sz w:val="24"/>
          <w:szCs w:val="24"/>
          <w:lang w:eastAsia="en-US"/>
        </w:rPr>
      </w:pPr>
      <w:r>
        <w:rPr>
          <w:sz w:val="24"/>
          <w:szCs w:val="24"/>
          <w:lang w:eastAsia="en-US"/>
        </w:rPr>
        <w:lastRenderedPageBreak/>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použité, resp. neprokázané výši dotace nebo ve výši odpovídající výši zadržované dotace či její části, a to za každý jednotlivý případ.  </w:t>
      </w:r>
    </w:p>
    <w:p w14:paraId="07AAECDF" w14:textId="77777777" w:rsidR="00483224" w:rsidRDefault="00483224" w:rsidP="00483224">
      <w:pPr>
        <w:pStyle w:val="Odstavecseseznamem"/>
        <w:numPr>
          <w:ilvl w:val="0"/>
          <w:numId w:val="12"/>
        </w:numPr>
        <w:jc w:val="both"/>
        <w:rPr>
          <w:sz w:val="24"/>
          <w:szCs w:val="24"/>
        </w:rPr>
      </w:pPr>
      <w:r>
        <w:rPr>
          <w:sz w:val="24"/>
          <w:szCs w:val="24"/>
        </w:rPr>
        <w:t>Ostatní porušení rozpočtové kázně bude postiženo odvodem ve výši 10 % z přidělené dotace za každý jednotlivý případ.</w:t>
      </w:r>
    </w:p>
    <w:p w14:paraId="434DDC5C" w14:textId="77777777" w:rsidR="00483224" w:rsidRDefault="00483224" w:rsidP="00483224">
      <w:pPr>
        <w:pStyle w:val="Odstavecseseznamem"/>
        <w:numPr>
          <w:ilvl w:val="0"/>
          <w:numId w:val="12"/>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14:paraId="1D0B9BDA" w14:textId="77777777" w:rsidR="00483224" w:rsidRDefault="00483224" w:rsidP="00483224">
      <w:pPr>
        <w:pStyle w:val="Odstavecseseznamem"/>
        <w:numPr>
          <w:ilvl w:val="0"/>
          <w:numId w:val="12"/>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14:paraId="6166B949" w14:textId="77777777" w:rsidR="00483224" w:rsidRDefault="00483224" w:rsidP="00483224">
      <w:pPr>
        <w:ind w:firstLine="0"/>
        <w:jc w:val="center"/>
        <w:rPr>
          <w:b/>
          <w:sz w:val="24"/>
          <w:szCs w:val="24"/>
        </w:rPr>
      </w:pPr>
    </w:p>
    <w:p w14:paraId="3CDEFD1C" w14:textId="77777777" w:rsidR="00483224" w:rsidRDefault="00483224" w:rsidP="00483224">
      <w:pPr>
        <w:ind w:firstLine="0"/>
        <w:jc w:val="center"/>
        <w:rPr>
          <w:b/>
          <w:sz w:val="24"/>
          <w:szCs w:val="24"/>
        </w:rPr>
      </w:pPr>
      <w:r>
        <w:rPr>
          <w:b/>
          <w:sz w:val="24"/>
          <w:szCs w:val="24"/>
        </w:rPr>
        <w:t>IX.</w:t>
      </w:r>
    </w:p>
    <w:p w14:paraId="598E78BE" w14:textId="2782249B" w:rsidR="00EA3A4A" w:rsidRPr="00437D8E" w:rsidRDefault="00EA3A4A" w:rsidP="00EA3A4A">
      <w:pPr>
        <w:pStyle w:val="Odstavecseseznamem"/>
        <w:numPr>
          <w:ilvl w:val="0"/>
          <w:numId w:val="13"/>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 rozhodnutí orgánů poskytovatele bude zveřejněna v registru každá smlouva o poskytnutí dotace, včetně smluv do 50 tis. Kč), eventuálně též jiným způsobem v místě obvyklým.</w:t>
      </w:r>
    </w:p>
    <w:p w14:paraId="28D58F64" w14:textId="77777777" w:rsidR="00483224" w:rsidRPr="003F517F" w:rsidRDefault="00483224" w:rsidP="00483224">
      <w:pPr>
        <w:numPr>
          <w:ilvl w:val="0"/>
          <w:numId w:val="13"/>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 registru smluv</w:t>
      </w:r>
      <w:r w:rsidRPr="003F517F">
        <w:rPr>
          <w:sz w:val="24"/>
          <w:szCs w:val="24"/>
        </w:rPr>
        <w:t>.</w:t>
      </w:r>
    </w:p>
    <w:p w14:paraId="23EAB251" w14:textId="77777777" w:rsidR="00483224" w:rsidRPr="00091291" w:rsidRDefault="00483224" w:rsidP="00483224">
      <w:pPr>
        <w:numPr>
          <w:ilvl w:val="0"/>
          <w:numId w:val="13"/>
        </w:numPr>
        <w:jc w:val="both"/>
        <w:rPr>
          <w:sz w:val="24"/>
          <w:szCs w:val="24"/>
        </w:rPr>
      </w:pPr>
      <w:r w:rsidRPr="00091291">
        <w:rPr>
          <w:sz w:val="24"/>
          <w:szCs w:val="24"/>
        </w:rPr>
        <w:t>Smlouva se vyhotovuje ve třech stejnopisech, z nichž jedno vyhotovení obdrží příjemce dotace a dvě vyhotovení obdrží poskytovatel dotace.</w:t>
      </w:r>
    </w:p>
    <w:p w14:paraId="7DC78FBC" w14:textId="77777777" w:rsidR="00483224" w:rsidRDefault="00483224" w:rsidP="00483224">
      <w:pPr>
        <w:numPr>
          <w:ilvl w:val="0"/>
          <w:numId w:val="13"/>
        </w:numPr>
        <w:jc w:val="both"/>
        <w:rPr>
          <w:sz w:val="24"/>
          <w:szCs w:val="24"/>
        </w:rPr>
      </w:pPr>
      <w:bookmarkStart w:id="4" w:name="_Hlk53934378"/>
      <w:r>
        <w:rPr>
          <w:sz w:val="24"/>
          <w:szCs w:val="24"/>
        </w:rPr>
        <w:t>Změny a doplňky k této smlouvě lze provést pouze po vzájemném odsouhlasení smluvních stran, a to formou písemného dodatku uzavřeného oběma smluvními stranami</w:t>
      </w:r>
      <w:bookmarkEnd w:id="4"/>
      <w:r>
        <w:rPr>
          <w:sz w:val="24"/>
          <w:szCs w:val="24"/>
        </w:rPr>
        <w:t>.</w:t>
      </w:r>
    </w:p>
    <w:p w14:paraId="6BE215FB" w14:textId="77777777" w:rsidR="00483224" w:rsidRDefault="00483224" w:rsidP="00483224">
      <w:pPr>
        <w:numPr>
          <w:ilvl w:val="0"/>
          <w:numId w:val="13"/>
        </w:numPr>
        <w:jc w:val="both"/>
        <w:rPr>
          <w:sz w:val="24"/>
          <w:szCs w:val="24"/>
        </w:rPr>
      </w:pPr>
      <w:r>
        <w:rPr>
          <w:sz w:val="24"/>
          <w:szCs w:val="24"/>
        </w:rPr>
        <w:t>Smluvní strany prohlašují, že tato smlouva byla sepsána podle jejich pravé a svobodné vůle a že obě smluvní strany souhlasí s jejím obsahem.</w:t>
      </w:r>
    </w:p>
    <w:p w14:paraId="0318183B" w14:textId="77777777" w:rsidR="00483224" w:rsidRDefault="00483224" w:rsidP="00483224">
      <w:pPr>
        <w:ind w:firstLine="0"/>
        <w:jc w:val="both"/>
        <w:rPr>
          <w:sz w:val="24"/>
          <w:szCs w:val="24"/>
        </w:rPr>
      </w:pPr>
    </w:p>
    <w:p w14:paraId="43587F5F" w14:textId="77777777" w:rsidR="00483224" w:rsidRDefault="00483224" w:rsidP="00483224">
      <w:pPr>
        <w:ind w:firstLine="0"/>
        <w:jc w:val="both"/>
        <w:rPr>
          <w:sz w:val="24"/>
          <w:szCs w:val="24"/>
        </w:rPr>
      </w:pPr>
      <w:r>
        <w:rPr>
          <w:sz w:val="24"/>
          <w:szCs w:val="24"/>
        </w:rPr>
        <w:t>V Plzni dne …………</w:t>
      </w:r>
      <w:proofErr w:type="gramStart"/>
      <w:r>
        <w:rPr>
          <w:sz w:val="24"/>
          <w:szCs w:val="24"/>
        </w:rPr>
        <w:t>…….</w:t>
      </w:r>
      <w:proofErr w:type="gramEnd"/>
      <w:r>
        <w:rPr>
          <w:sz w:val="24"/>
          <w:szCs w:val="24"/>
        </w:rPr>
        <w:t xml:space="preserve">.                                       </w:t>
      </w:r>
      <w:r>
        <w:rPr>
          <w:sz w:val="24"/>
          <w:szCs w:val="24"/>
        </w:rPr>
        <w:tab/>
        <w:t>V ……………… dne ……………</w:t>
      </w:r>
    </w:p>
    <w:p w14:paraId="351B3D79" w14:textId="77777777" w:rsidR="00483224" w:rsidRDefault="00483224" w:rsidP="00483224">
      <w:pPr>
        <w:ind w:firstLine="0"/>
        <w:jc w:val="both"/>
        <w:rPr>
          <w:sz w:val="24"/>
          <w:szCs w:val="24"/>
        </w:rPr>
      </w:pPr>
    </w:p>
    <w:p w14:paraId="71121C40" w14:textId="77777777" w:rsidR="00483224" w:rsidRDefault="00483224" w:rsidP="00483224">
      <w:pPr>
        <w:ind w:firstLine="0"/>
        <w:jc w:val="both"/>
        <w:rPr>
          <w:sz w:val="24"/>
          <w:szCs w:val="24"/>
        </w:rPr>
      </w:pPr>
    </w:p>
    <w:p w14:paraId="5ED2C686" w14:textId="77777777" w:rsidR="00483224" w:rsidRDefault="00483224" w:rsidP="0048322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14:paraId="5EF31390" w14:textId="77777777" w:rsidR="00D44DDF" w:rsidRDefault="00D44DDF" w:rsidP="00483224">
      <w:pPr>
        <w:tabs>
          <w:tab w:val="center" w:pos="1800"/>
          <w:tab w:val="center" w:pos="7200"/>
        </w:tabs>
        <w:ind w:firstLine="0"/>
        <w:jc w:val="both"/>
        <w:rPr>
          <w:sz w:val="24"/>
          <w:szCs w:val="24"/>
        </w:rPr>
      </w:pPr>
    </w:p>
    <w:p w14:paraId="2E425514" w14:textId="77777777" w:rsidR="00D44DDF" w:rsidRDefault="00D44DDF" w:rsidP="00483224">
      <w:pPr>
        <w:tabs>
          <w:tab w:val="center" w:pos="1800"/>
          <w:tab w:val="center" w:pos="7200"/>
        </w:tabs>
        <w:ind w:firstLine="0"/>
        <w:jc w:val="both"/>
        <w:rPr>
          <w:sz w:val="24"/>
          <w:szCs w:val="24"/>
        </w:rPr>
      </w:pPr>
    </w:p>
    <w:p w14:paraId="5ECD24FB" w14:textId="77777777" w:rsidR="00483224" w:rsidRDefault="00483224" w:rsidP="00483224">
      <w:pPr>
        <w:tabs>
          <w:tab w:val="center" w:pos="1800"/>
          <w:tab w:val="center" w:pos="7200"/>
        </w:tabs>
        <w:ind w:firstLine="0"/>
        <w:jc w:val="both"/>
        <w:rPr>
          <w:sz w:val="24"/>
          <w:szCs w:val="24"/>
        </w:rPr>
      </w:pPr>
      <w:r>
        <w:rPr>
          <w:sz w:val="24"/>
          <w:szCs w:val="24"/>
        </w:rPr>
        <w:t>………………………………………                                  …………………………………….</w:t>
      </w:r>
    </w:p>
    <w:p w14:paraId="7F1093A3" w14:textId="77777777" w:rsidR="00483224" w:rsidRPr="001252F7" w:rsidRDefault="00483224" w:rsidP="00483224">
      <w:pPr>
        <w:tabs>
          <w:tab w:val="center" w:pos="1800"/>
          <w:tab w:val="center" w:pos="7200"/>
        </w:tabs>
        <w:ind w:firstLine="0"/>
        <w:jc w:val="both"/>
        <w:rPr>
          <w:sz w:val="24"/>
          <w:szCs w:val="24"/>
        </w:rPr>
      </w:pPr>
      <w:r>
        <w:rPr>
          <w:sz w:val="24"/>
          <w:szCs w:val="24"/>
        </w:rPr>
        <w:tab/>
      </w:r>
    </w:p>
    <w:p w14:paraId="3190B416" w14:textId="3FE039AF" w:rsidR="00483224" w:rsidRDefault="00483224" w:rsidP="00D44DDF">
      <w:pPr>
        <w:tabs>
          <w:tab w:val="center" w:pos="1800"/>
          <w:tab w:val="center" w:pos="7200"/>
        </w:tabs>
        <w:ind w:firstLine="0"/>
        <w:jc w:val="both"/>
      </w:pPr>
      <w:r w:rsidRPr="00F40B38">
        <w:rPr>
          <w:sz w:val="24"/>
          <w:szCs w:val="24"/>
        </w:rPr>
        <w:t>starosta městského obvodu Plzeň 4</w:t>
      </w:r>
    </w:p>
    <w:p w14:paraId="175989E9" w14:textId="77777777" w:rsidR="00684FED" w:rsidRDefault="00684FED" w:rsidP="00684FED">
      <w:pPr>
        <w:spacing w:after="200" w:line="276" w:lineRule="auto"/>
        <w:ind w:firstLine="0"/>
        <w:sectPr w:rsidR="00684FED" w:rsidSect="00852D07">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610C61EB" w14:textId="77777777" w:rsidR="00483224" w:rsidRPr="00410114" w:rsidRDefault="00483224" w:rsidP="00410114">
      <w:pPr>
        <w:keepNext/>
        <w:tabs>
          <w:tab w:val="left" w:pos="2160"/>
        </w:tabs>
        <w:spacing w:before="240"/>
        <w:ind w:firstLine="0"/>
        <w:outlineLvl w:val="3"/>
        <w:rPr>
          <w:b/>
          <w:bCs/>
          <w:sz w:val="24"/>
          <w:szCs w:val="24"/>
          <w:u w:val="single"/>
        </w:rPr>
      </w:pPr>
      <w:r w:rsidRPr="00410114">
        <w:rPr>
          <w:b/>
          <w:bCs/>
          <w:sz w:val="24"/>
          <w:szCs w:val="24"/>
          <w:u w:val="single"/>
        </w:rPr>
        <w:lastRenderedPageBreak/>
        <w:t>Vzor č. 2</w:t>
      </w:r>
    </w:p>
    <w:p w14:paraId="733FFAF9" w14:textId="77777777" w:rsidR="00B97304" w:rsidRDefault="00B97304" w:rsidP="00B97304">
      <w:pPr>
        <w:ind w:firstLine="0"/>
        <w:rPr>
          <w:b/>
          <w:bCs/>
          <w:sz w:val="24"/>
          <w:szCs w:val="24"/>
        </w:rPr>
      </w:pPr>
    </w:p>
    <w:p w14:paraId="563AE128" w14:textId="47611A6F" w:rsidR="00B97304" w:rsidRPr="00ED1AEE" w:rsidRDefault="00B97304" w:rsidP="00B97304">
      <w:pPr>
        <w:ind w:firstLine="0"/>
      </w:pPr>
      <w:r w:rsidRPr="00ED1AEE">
        <w:rPr>
          <w:b/>
          <w:bCs/>
          <w:sz w:val="24"/>
          <w:szCs w:val="24"/>
        </w:rPr>
        <w:t xml:space="preserve">statutární město Plzeň, městský obvod Plzeň 4 </w:t>
      </w:r>
    </w:p>
    <w:p w14:paraId="5AA35FF6" w14:textId="154AE4C4" w:rsidR="00483224" w:rsidRPr="00C30080" w:rsidRDefault="00B97304" w:rsidP="00483224">
      <w:pPr>
        <w:ind w:firstLine="0"/>
        <w:rPr>
          <w:sz w:val="24"/>
          <w:szCs w:val="24"/>
        </w:rPr>
      </w:pPr>
      <w:r w:rsidRPr="00801B45">
        <w:rPr>
          <w:sz w:val="24"/>
          <w:szCs w:val="24"/>
        </w:rPr>
        <w:t xml:space="preserve">sídlo: </w:t>
      </w:r>
      <w:r>
        <w:rPr>
          <w:sz w:val="24"/>
          <w:szCs w:val="24"/>
        </w:rPr>
        <w:tab/>
      </w:r>
      <w:r>
        <w:rPr>
          <w:sz w:val="24"/>
          <w:szCs w:val="24"/>
        </w:rPr>
        <w:tab/>
      </w:r>
      <w:r>
        <w:rPr>
          <w:sz w:val="24"/>
          <w:szCs w:val="24"/>
        </w:rPr>
        <w:tab/>
      </w:r>
      <w:r w:rsidRPr="00B97304">
        <w:rPr>
          <w:sz w:val="24"/>
          <w:szCs w:val="24"/>
        </w:rPr>
        <w:t>Mohylová 1139/55, Doubravka, 312 00 Plzeň</w:t>
      </w:r>
      <w:r>
        <w:rPr>
          <w:sz w:val="24"/>
          <w:szCs w:val="24"/>
        </w:rPr>
        <w:br/>
      </w:r>
      <w:r w:rsidR="00483224" w:rsidRPr="00C30080">
        <w:rPr>
          <w:sz w:val="24"/>
          <w:szCs w:val="24"/>
        </w:rPr>
        <w:t>IČ</w:t>
      </w:r>
      <w:r w:rsidR="00483224">
        <w:rPr>
          <w:sz w:val="24"/>
          <w:szCs w:val="24"/>
        </w:rPr>
        <w:t>O</w:t>
      </w:r>
      <w:r w:rsidR="00483224" w:rsidRPr="00C30080">
        <w:rPr>
          <w:sz w:val="24"/>
          <w:szCs w:val="24"/>
        </w:rPr>
        <w:t xml:space="preserve">: </w:t>
      </w:r>
      <w:r w:rsidR="00483224" w:rsidRPr="00C30080">
        <w:rPr>
          <w:sz w:val="24"/>
          <w:szCs w:val="24"/>
        </w:rPr>
        <w:tab/>
      </w:r>
      <w:r w:rsidR="00483224" w:rsidRPr="00C30080">
        <w:rPr>
          <w:sz w:val="24"/>
          <w:szCs w:val="24"/>
        </w:rPr>
        <w:tab/>
      </w:r>
      <w:r w:rsidR="00483224" w:rsidRPr="00C30080">
        <w:rPr>
          <w:sz w:val="24"/>
          <w:szCs w:val="24"/>
        </w:rPr>
        <w:tab/>
        <w:t>000 75 370</w:t>
      </w:r>
    </w:p>
    <w:p w14:paraId="48A53E1A" w14:textId="570B6992" w:rsidR="00483224" w:rsidRPr="00C30080" w:rsidRDefault="00483224" w:rsidP="00483224">
      <w:pPr>
        <w:ind w:firstLine="0"/>
        <w:rPr>
          <w:sz w:val="24"/>
          <w:szCs w:val="24"/>
        </w:rPr>
      </w:pPr>
      <w:r w:rsidRPr="00C30080">
        <w:rPr>
          <w:sz w:val="24"/>
          <w:szCs w:val="24"/>
        </w:rPr>
        <w:t>bankovní spojení:</w:t>
      </w:r>
      <w:r w:rsidRPr="00C30080">
        <w:rPr>
          <w:sz w:val="24"/>
          <w:szCs w:val="24"/>
        </w:rPr>
        <w:tab/>
        <w:t>KB Plzeň – město</w:t>
      </w:r>
    </w:p>
    <w:p w14:paraId="064C4E34" w14:textId="3B5DFB57" w:rsidR="00483224" w:rsidRPr="00C30080" w:rsidRDefault="00483224" w:rsidP="00483224">
      <w:pPr>
        <w:ind w:firstLine="0"/>
        <w:rPr>
          <w:sz w:val="24"/>
          <w:szCs w:val="24"/>
        </w:rPr>
      </w:pPr>
      <w:r w:rsidRPr="00C30080">
        <w:rPr>
          <w:sz w:val="24"/>
          <w:szCs w:val="24"/>
        </w:rPr>
        <w:t>číslo účtu:</w:t>
      </w:r>
      <w:r w:rsidRPr="00C30080">
        <w:rPr>
          <w:sz w:val="24"/>
          <w:szCs w:val="24"/>
        </w:rPr>
        <w:tab/>
      </w:r>
      <w:r w:rsidRPr="00C30080">
        <w:rPr>
          <w:sz w:val="24"/>
          <w:szCs w:val="24"/>
        </w:rPr>
        <w:tab/>
        <w:t xml:space="preserve">2721311/0100 </w:t>
      </w:r>
    </w:p>
    <w:p w14:paraId="3860E3CD" w14:textId="0E3C7D81" w:rsidR="00483224" w:rsidRPr="00305A4C" w:rsidRDefault="00483224" w:rsidP="00483224">
      <w:pPr>
        <w:ind w:firstLine="0"/>
        <w:rPr>
          <w:sz w:val="24"/>
          <w:szCs w:val="24"/>
        </w:rPr>
      </w:pPr>
      <w:r w:rsidRPr="00C30080">
        <w:rPr>
          <w:sz w:val="24"/>
          <w:szCs w:val="24"/>
        </w:rPr>
        <w:t>zastoupené:</w:t>
      </w:r>
      <w:r w:rsidRPr="00C30080">
        <w:rPr>
          <w:sz w:val="24"/>
          <w:szCs w:val="24"/>
        </w:rPr>
        <w:tab/>
      </w:r>
      <w:proofErr w:type="gramStart"/>
      <w:r w:rsidRPr="00C30080">
        <w:rPr>
          <w:sz w:val="24"/>
          <w:szCs w:val="24"/>
        </w:rPr>
        <w:tab/>
      </w:r>
      <w:r w:rsidR="00B97304">
        <w:rPr>
          <w:sz w:val="24"/>
          <w:szCs w:val="24"/>
        </w:rPr>
        <w:t>….</w:t>
      </w:r>
      <w:proofErr w:type="gramEnd"/>
      <w:r w:rsidR="00B97304">
        <w:rPr>
          <w:sz w:val="24"/>
          <w:szCs w:val="24"/>
        </w:rPr>
        <w:t xml:space="preserve">, </w:t>
      </w:r>
      <w:r>
        <w:rPr>
          <w:sz w:val="24"/>
          <w:szCs w:val="24"/>
        </w:rPr>
        <w:t>starostou MO P4</w:t>
      </w:r>
    </w:p>
    <w:p w14:paraId="7810112D" w14:textId="77777777" w:rsidR="00483224" w:rsidRPr="00A65ABF" w:rsidRDefault="00483224" w:rsidP="00483224">
      <w:pPr>
        <w:ind w:firstLine="0"/>
        <w:jc w:val="both"/>
        <w:rPr>
          <w:sz w:val="24"/>
          <w:szCs w:val="24"/>
        </w:rPr>
      </w:pPr>
    </w:p>
    <w:p w14:paraId="1B6FE628" w14:textId="77777777" w:rsidR="00483224" w:rsidRPr="00A65ABF" w:rsidRDefault="00483224" w:rsidP="00483224">
      <w:pPr>
        <w:ind w:firstLine="0"/>
        <w:jc w:val="both"/>
        <w:rPr>
          <w:sz w:val="24"/>
          <w:szCs w:val="24"/>
        </w:rPr>
      </w:pPr>
      <w:r w:rsidRPr="00A65ABF">
        <w:rPr>
          <w:sz w:val="24"/>
          <w:szCs w:val="24"/>
        </w:rPr>
        <w:t xml:space="preserve">na straně jedné jako poskytovatel </w:t>
      </w:r>
      <w:r>
        <w:rPr>
          <w:sz w:val="24"/>
          <w:szCs w:val="24"/>
        </w:rPr>
        <w:t>dotace</w:t>
      </w:r>
      <w:r w:rsidRPr="00A65ABF">
        <w:rPr>
          <w:sz w:val="24"/>
          <w:szCs w:val="24"/>
        </w:rPr>
        <w:t xml:space="preserve"> (dále jen „poskytovatel“)</w:t>
      </w:r>
    </w:p>
    <w:p w14:paraId="2EDD5B48" w14:textId="77777777" w:rsidR="00483224" w:rsidRPr="00A65ABF" w:rsidRDefault="00483224" w:rsidP="00483224">
      <w:pPr>
        <w:ind w:firstLine="0"/>
        <w:jc w:val="both"/>
        <w:rPr>
          <w:sz w:val="24"/>
          <w:szCs w:val="24"/>
        </w:rPr>
      </w:pPr>
    </w:p>
    <w:p w14:paraId="7D03AF52" w14:textId="77777777" w:rsidR="00483224" w:rsidRPr="00A65ABF" w:rsidRDefault="00483224" w:rsidP="00483224">
      <w:pPr>
        <w:ind w:firstLine="0"/>
        <w:jc w:val="both"/>
        <w:rPr>
          <w:sz w:val="24"/>
          <w:szCs w:val="24"/>
        </w:rPr>
      </w:pPr>
      <w:r w:rsidRPr="00A65ABF">
        <w:rPr>
          <w:sz w:val="24"/>
          <w:szCs w:val="24"/>
        </w:rPr>
        <w:t>a</w:t>
      </w:r>
    </w:p>
    <w:p w14:paraId="1169D8A6" w14:textId="77777777" w:rsidR="00483224" w:rsidRDefault="00483224" w:rsidP="00483224">
      <w:pPr>
        <w:ind w:firstLine="0"/>
        <w:jc w:val="both"/>
        <w:rPr>
          <w:sz w:val="24"/>
          <w:szCs w:val="24"/>
        </w:rPr>
      </w:pPr>
    </w:p>
    <w:p w14:paraId="24A91586" w14:textId="77777777" w:rsidR="00483224" w:rsidRPr="00305A4C" w:rsidRDefault="00483224" w:rsidP="00483224">
      <w:pPr>
        <w:ind w:firstLine="0"/>
        <w:jc w:val="both"/>
        <w:rPr>
          <w:b/>
          <w:sz w:val="24"/>
          <w:szCs w:val="24"/>
        </w:rPr>
      </w:pPr>
      <w:r w:rsidRPr="00305A4C">
        <w:rPr>
          <w:b/>
          <w:sz w:val="24"/>
          <w:szCs w:val="24"/>
        </w:rPr>
        <w:t>…</w:t>
      </w:r>
      <w:r>
        <w:rPr>
          <w:b/>
          <w:sz w:val="24"/>
          <w:szCs w:val="24"/>
        </w:rPr>
        <w:t>………….</w:t>
      </w:r>
    </w:p>
    <w:p w14:paraId="05AB7885" w14:textId="77777777" w:rsidR="00483224" w:rsidRDefault="00483224" w:rsidP="00483224">
      <w:pPr>
        <w:ind w:firstLine="0"/>
        <w:jc w:val="both"/>
        <w:rPr>
          <w:sz w:val="24"/>
          <w:szCs w:val="24"/>
        </w:rPr>
      </w:pPr>
      <w:r>
        <w:rPr>
          <w:sz w:val="24"/>
          <w:szCs w:val="24"/>
        </w:rPr>
        <w:t>IČO:</w:t>
      </w:r>
    </w:p>
    <w:p w14:paraId="1E3B3AB2" w14:textId="77777777" w:rsidR="00483224" w:rsidRDefault="00483224" w:rsidP="00483224">
      <w:pPr>
        <w:ind w:firstLine="0"/>
        <w:jc w:val="both"/>
        <w:rPr>
          <w:sz w:val="24"/>
          <w:szCs w:val="24"/>
        </w:rPr>
      </w:pPr>
      <w:r>
        <w:rPr>
          <w:sz w:val="24"/>
          <w:szCs w:val="24"/>
        </w:rPr>
        <w:t>registrace:</w:t>
      </w:r>
    </w:p>
    <w:p w14:paraId="614770DD" w14:textId="77777777" w:rsidR="00483224" w:rsidRDefault="00483224" w:rsidP="00483224">
      <w:pPr>
        <w:ind w:firstLine="0"/>
        <w:jc w:val="both"/>
        <w:rPr>
          <w:sz w:val="24"/>
          <w:szCs w:val="24"/>
        </w:rPr>
      </w:pPr>
      <w:r>
        <w:rPr>
          <w:sz w:val="24"/>
          <w:szCs w:val="24"/>
        </w:rPr>
        <w:t>bankovní spojení:</w:t>
      </w:r>
    </w:p>
    <w:p w14:paraId="0CC1C2F4" w14:textId="77777777" w:rsidR="00483224" w:rsidRPr="00C30080" w:rsidRDefault="00483224" w:rsidP="00483224">
      <w:pPr>
        <w:ind w:firstLine="0"/>
        <w:jc w:val="both"/>
        <w:rPr>
          <w:sz w:val="24"/>
          <w:szCs w:val="24"/>
        </w:rPr>
      </w:pPr>
      <w:r>
        <w:rPr>
          <w:sz w:val="24"/>
          <w:szCs w:val="24"/>
        </w:rPr>
        <w:t>číslo účtu:</w:t>
      </w:r>
    </w:p>
    <w:p w14:paraId="0060B701" w14:textId="77777777" w:rsidR="00483224" w:rsidRDefault="00483224" w:rsidP="00483224">
      <w:pPr>
        <w:ind w:firstLine="0"/>
        <w:jc w:val="both"/>
        <w:rPr>
          <w:sz w:val="24"/>
          <w:szCs w:val="24"/>
        </w:rPr>
      </w:pPr>
      <w:r>
        <w:rPr>
          <w:sz w:val="24"/>
          <w:szCs w:val="24"/>
        </w:rPr>
        <w:t>zastoupený:</w:t>
      </w:r>
    </w:p>
    <w:p w14:paraId="195942DC" w14:textId="77777777" w:rsidR="00483224" w:rsidRPr="00A65ABF" w:rsidRDefault="00483224" w:rsidP="00483224">
      <w:pPr>
        <w:ind w:firstLine="0"/>
        <w:jc w:val="both"/>
        <w:rPr>
          <w:sz w:val="24"/>
          <w:szCs w:val="24"/>
        </w:rPr>
      </w:pPr>
    </w:p>
    <w:p w14:paraId="1066ACD2" w14:textId="77777777" w:rsidR="00483224" w:rsidRPr="00A65ABF" w:rsidRDefault="00483224" w:rsidP="00483224">
      <w:pPr>
        <w:ind w:firstLine="0"/>
        <w:jc w:val="both"/>
        <w:rPr>
          <w:sz w:val="24"/>
          <w:szCs w:val="24"/>
        </w:rPr>
      </w:pPr>
      <w:r w:rsidRPr="00A65ABF">
        <w:rPr>
          <w:sz w:val="24"/>
          <w:szCs w:val="24"/>
        </w:rPr>
        <w:t xml:space="preserve">na straně druhé jako příjemce </w:t>
      </w:r>
      <w:r>
        <w:rPr>
          <w:sz w:val="24"/>
          <w:szCs w:val="24"/>
        </w:rPr>
        <w:t>dotace</w:t>
      </w:r>
      <w:r w:rsidRPr="00A65ABF">
        <w:rPr>
          <w:sz w:val="24"/>
          <w:szCs w:val="24"/>
        </w:rPr>
        <w:t xml:space="preserve"> (dále jen „příjemce“)</w:t>
      </w:r>
    </w:p>
    <w:p w14:paraId="4E00AD4A" w14:textId="77777777" w:rsidR="00483224" w:rsidRPr="00A65ABF" w:rsidRDefault="00483224" w:rsidP="00483224">
      <w:pPr>
        <w:ind w:firstLine="0"/>
        <w:jc w:val="both"/>
        <w:rPr>
          <w:sz w:val="24"/>
          <w:szCs w:val="24"/>
        </w:rPr>
      </w:pPr>
    </w:p>
    <w:p w14:paraId="0B04DA57" w14:textId="77777777" w:rsidR="00483224" w:rsidRPr="00A65ABF" w:rsidRDefault="00483224" w:rsidP="00483224">
      <w:pPr>
        <w:ind w:firstLine="0"/>
        <w:jc w:val="both"/>
        <w:rPr>
          <w:sz w:val="24"/>
          <w:szCs w:val="24"/>
        </w:rPr>
      </w:pPr>
    </w:p>
    <w:p w14:paraId="5438FB38" w14:textId="77777777" w:rsidR="00483224" w:rsidRPr="00A65ABF" w:rsidRDefault="00483224" w:rsidP="00483224">
      <w:pPr>
        <w:ind w:firstLine="0"/>
        <w:jc w:val="both"/>
        <w:rPr>
          <w:sz w:val="24"/>
          <w:szCs w:val="24"/>
        </w:rPr>
      </w:pPr>
      <w:r w:rsidRPr="00A65ABF">
        <w:rPr>
          <w:sz w:val="24"/>
          <w:szCs w:val="24"/>
        </w:rPr>
        <w:t>uzavírají mezi sebou tuto</w:t>
      </w:r>
      <w:r>
        <w:rPr>
          <w:sz w:val="24"/>
          <w:szCs w:val="24"/>
        </w:rPr>
        <w:t xml:space="preserve"> veřejnoprávní</w:t>
      </w:r>
      <w:r w:rsidRPr="00A65ABF">
        <w:rPr>
          <w:sz w:val="24"/>
          <w:szCs w:val="24"/>
        </w:rPr>
        <w:t>:</w:t>
      </w:r>
    </w:p>
    <w:p w14:paraId="290A755A" w14:textId="77777777" w:rsidR="00483224" w:rsidRPr="00A65ABF" w:rsidRDefault="00483224" w:rsidP="00483224">
      <w:pPr>
        <w:ind w:firstLine="0"/>
        <w:jc w:val="both"/>
        <w:rPr>
          <w:sz w:val="24"/>
          <w:szCs w:val="24"/>
        </w:rPr>
      </w:pPr>
    </w:p>
    <w:p w14:paraId="1144C7A7" w14:textId="77777777" w:rsidR="00483224" w:rsidRPr="00A65ABF" w:rsidRDefault="00483224" w:rsidP="00483224">
      <w:pPr>
        <w:ind w:firstLine="0"/>
        <w:jc w:val="both"/>
        <w:rPr>
          <w:sz w:val="24"/>
          <w:szCs w:val="24"/>
        </w:rPr>
      </w:pPr>
    </w:p>
    <w:p w14:paraId="16AC0FDC" w14:textId="77777777" w:rsidR="00483224" w:rsidRPr="00A65ABF" w:rsidRDefault="00483224" w:rsidP="00483224">
      <w:pPr>
        <w:keepNext/>
        <w:ind w:firstLine="0"/>
        <w:jc w:val="center"/>
        <w:outlineLvl w:val="0"/>
        <w:rPr>
          <w:b/>
          <w:bCs/>
          <w:sz w:val="28"/>
          <w:szCs w:val="24"/>
        </w:rPr>
      </w:pPr>
      <w:r w:rsidRPr="00A65ABF">
        <w:rPr>
          <w:b/>
          <w:bCs/>
          <w:sz w:val="28"/>
          <w:szCs w:val="24"/>
        </w:rPr>
        <w:t>S M L O U V U</w:t>
      </w:r>
    </w:p>
    <w:p w14:paraId="61E93B9E" w14:textId="77777777" w:rsidR="00483224" w:rsidRPr="00A65ABF" w:rsidRDefault="00483224" w:rsidP="00483224">
      <w:pPr>
        <w:ind w:firstLine="0"/>
        <w:rPr>
          <w:sz w:val="24"/>
          <w:szCs w:val="24"/>
        </w:rPr>
      </w:pPr>
    </w:p>
    <w:p w14:paraId="4BA10E4A" w14:textId="77777777" w:rsidR="00483224" w:rsidRPr="00A65ABF" w:rsidRDefault="00483224" w:rsidP="00483224">
      <w:pPr>
        <w:ind w:firstLine="0"/>
        <w:jc w:val="center"/>
        <w:rPr>
          <w:b/>
          <w:sz w:val="24"/>
          <w:szCs w:val="24"/>
        </w:rPr>
      </w:pPr>
      <w:r w:rsidRPr="00A65ABF">
        <w:rPr>
          <w:b/>
          <w:sz w:val="24"/>
          <w:szCs w:val="24"/>
        </w:rPr>
        <w:t xml:space="preserve">o poskytnutí </w:t>
      </w:r>
      <w:r>
        <w:rPr>
          <w:b/>
          <w:sz w:val="24"/>
          <w:szCs w:val="24"/>
        </w:rPr>
        <w:t>dotace</w:t>
      </w:r>
      <w:r w:rsidRPr="00A65ABF">
        <w:rPr>
          <w:b/>
          <w:sz w:val="24"/>
          <w:szCs w:val="24"/>
        </w:rPr>
        <w:t xml:space="preserve"> </w:t>
      </w:r>
    </w:p>
    <w:p w14:paraId="7CAE0A51" w14:textId="77777777" w:rsidR="00483224" w:rsidRPr="00A65ABF" w:rsidRDefault="00483224" w:rsidP="00483224">
      <w:pPr>
        <w:ind w:firstLine="0"/>
        <w:jc w:val="center"/>
        <w:rPr>
          <w:b/>
          <w:sz w:val="24"/>
          <w:szCs w:val="24"/>
        </w:rPr>
      </w:pPr>
      <w:r w:rsidRPr="00A65ABF">
        <w:rPr>
          <w:b/>
          <w:sz w:val="24"/>
          <w:szCs w:val="24"/>
        </w:rPr>
        <w:t>č. ………………</w:t>
      </w:r>
    </w:p>
    <w:p w14:paraId="3BCEB2AC" w14:textId="77777777" w:rsidR="00483224" w:rsidRPr="00A65ABF" w:rsidRDefault="00483224" w:rsidP="00483224">
      <w:pPr>
        <w:ind w:firstLine="0"/>
        <w:jc w:val="both"/>
        <w:rPr>
          <w:sz w:val="24"/>
          <w:szCs w:val="24"/>
        </w:rPr>
      </w:pPr>
    </w:p>
    <w:p w14:paraId="03A94409" w14:textId="77777777" w:rsidR="00483224" w:rsidRPr="00A65ABF" w:rsidRDefault="00483224" w:rsidP="00483224">
      <w:pPr>
        <w:keepNext/>
        <w:ind w:firstLine="0"/>
        <w:jc w:val="center"/>
        <w:outlineLvl w:val="1"/>
        <w:rPr>
          <w:b/>
          <w:bCs/>
          <w:sz w:val="24"/>
          <w:szCs w:val="24"/>
        </w:rPr>
      </w:pPr>
      <w:r w:rsidRPr="00A65ABF">
        <w:rPr>
          <w:b/>
          <w:bCs/>
          <w:sz w:val="24"/>
          <w:szCs w:val="24"/>
        </w:rPr>
        <w:t>I.</w:t>
      </w:r>
    </w:p>
    <w:p w14:paraId="0FA3AEB1" w14:textId="3DE5A8AF" w:rsidR="00483224" w:rsidRPr="00A65ABF" w:rsidRDefault="00483224" w:rsidP="00483224">
      <w:pPr>
        <w:numPr>
          <w:ilvl w:val="0"/>
          <w:numId w:val="20"/>
        </w:numPr>
        <w:jc w:val="both"/>
        <w:rPr>
          <w:sz w:val="24"/>
          <w:szCs w:val="24"/>
        </w:rPr>
      </w:pPr>
      <w:r w:rsidRPr="00A65ABF">
        <w:rPr>
          <w:sz w:val="24"/>
          <w:szCs w:val="24"/>
        </w:rPr>
        <w:t xml:space="preserve">Předmětem smlouvy je poskytnutí </w:t>
      </w:r>
      <w:r>
        <w:rPr>
          <w:sz w:val="24"/>
          <w:szCs w:val="24"/>
        </w:rPr>
        <w:t>dotace</w:t>
      </w:r>
      <w:r w:rsidRPr="00A65ABF">
        <w:rPr>
          <w:sz w:val="24"/>
          <w:szCs w:val="24"/>
        </w:rPr>
        <w:t xml:space="preserve"> poskytovatelem k realizaci příjemcem předloženého projektu </w:t>
      </w:r>
      <w:r>
        <w:rPr>
          <w:sz w:val="24"/>
          <w:szCs w:val="24"/>
        </w:rPr>
        <w:t xml:space="preserve">……………………………………………………, </w:t>
      </w:r>
      <w:r w:rsidRPr="00A65ABF">
        <w:rPr>
          <w:sz w:val="24"/>
          <w:szCs w:val="24"/>
        </w:rPr>
        <w:t xml:space="preserve">který je specifikován v příloze č. 1, jež je nedílnou součástí této smlouvy. </w:t>
      </w:r>
    </w:p>
    <w:p w14:paraId="1571703B" w14:textId="0803802F" w:rsidR="00483224" w:rsidRPr="00A65ABF" w:rsidRDefault="00483224" w:rsidP="00483224">
      <w:pPr>
        <w:numPr>
          <w:ilvl w:val="0"/>
          <w:numId w:val="20"/>
        </w:numPr>
        <w:jc w:val="both"/>
        <w:rPr>
          <w:sz w:val="24"/>
          <w:szCs w:val="24"/>
        </w:rPr>
      </w:pPr>
      <w:r>
        <w:rPr>
          <w:sz w:val="24"/>
          <w:szCs w:val="24"/>
        </w:rPr>
        <w:t>Dotace</w:t>
      </w:r>
      <w:r w:rsidRPr="00A65ABF">
        <w:rPr>
          <w:sz w:val="24"/>
          <w:szCs w:val="24"/>
        </w:rPr>
        <w:t xml:space="preserve"> je určen</w:t>
      </w:r>
      <w:r>
        <w:rPr>
          <w:sz w:val="24"/>
          <w:szCs w:val="24"/>
        </w:rPr>
        <w:t>a</w:t>
      </w:r>
      <w:r w:rsidRPr="00A65ABF">
        <w:rPr>
          <w:sz w:val="24"/>
          <w:szCs w:val="24"/>
        </w:rPr>
        <w:t xml:space="preserve"> výhradně na ……</w:t>
      </w:r>
      <w:r w:rsidR="001252F7">
        <w:rPr>
          <w:sz w:val="24"/>
          <w:szCs w:val="24"/>
        </w:rPr>
        <w:t>………………………………………………</w:t>
      </w:r>
      <w:r w:rsidRPr="00A65ABF">
        <w:rPr>
          <w:sz w:val="24"/>
          <w:szCs w:val="24"/>
        </w:rPr>
        <w:t>……</w:t>
      </w:r>
    </w:p>
    <w:p w14:paraId="3BEB3630" w14:textId="77777777" w:rsidR="00483224" w:rsidRPr="00A65ABF" w:rsidRDefault="00483224" w:rsidP="001252F7">
      <w:pPr>
        <w:ind w:left="708" w:firstLine="0"/>
        <w:jc w:val="both"/>
        <w:rPr>
          <w:sz w:val="24"/>
          <w:szCs w:val="24"/>
        </w:rPr>
      </w:pPr>
      <w:r w:rsidRPr="00A65ABF">
        <w:rPr>
          <w:sz w:val="24"/>
          <w:szCs w:val="24"/>
        </w:rPr>
        <w:t xml:space="preserve">                                                      </w:t>
      </w:r>
    </w:p>
    <w:p w14:paraId="498AB677" w14:textId="77777777" w:rsidR="00483224" w:rsidRPr="00A65ABF" w:rsidRDefault="00483224" w:rsidP="00483224">
      <w:pPr>
        <w:keepNext/>
        <w:ind w:firstLine="0"/>
        <w:jc w:val="center"/>
        <w:outlineLvl w:val="1"/>
        <w:rPr>
          <w:b/>
          <w:bCs/>
          <w:sz w:val="24"/>
          <w:szCs w:val="24"/>
        </w:rPr>
      </w:pPr>
      <w:r w:rsidRPr="00A65ABF">
        <w:rPr>
          <w:b/>
          <w:bCs/>
          <w:sz w:val="24"/>
          <w:szCs w:val="24"/>
        </w:rPr>
        <w:t>II.</w:t>
      </w:r>
    </w:p>
    <w:p w14:paraId="2D1113B4" w14:textId="2E778D63" w:rsidR="003E40DA" w:rsidRPr="00A65ABF" w:rsidRDefault="00483224" w:rsidP="003E40DA">
      <w:pPr>
        <w:numPr>
          <w:ilvl w:val="0"/>
          <w:numId w:val="16"/>
        </w:numPr>
        <w:jc w:val="both"/>
        <w:rPr>
          <w:sz w:val="24"/>
          <w:szCs w:val="24"/>
        </w:rPr>
      </w:pPr>
      <w:r w:rsidRPr="005D368E">
        <w:rPr>
          <w:sz w:val="24"/>
          <w:szCs w:val="24"/>
        </w:rPr>
        <w:t xml:space="preserve">Poskytovatel poskytuje dotaci příjemci </w:t>
      </w:r>
      <w:r w:rsidRPr="003E40DA">
        <w:rPr>
          <w:sz w:val="24"/>
          <w:szCs w:val="24"/>
          <w:highlight w:val="yellow"/>
        </w:rPr>
        <w:t>podle Dotačního programu ………</w:t>
      </w:r>
      <w:proofErr w:type="gramStart"/>
      <w:r w:rsidRPr="003E40DA">
        <w:rPr>
          <w:sz w:val="24"/>
          <w:szCs w:val="24"/>
          <w:highlight w:val="yellow"/>
        </w:rPr>
        <w:t>…….</w:t>
      </w:r>
      <w:proofErr w:type="gramEnd"/>
      <w:r w:rsidRPr="003E40DA">
        <w:rPr>
          <w:sz w:val="24"/>
          <w:szCs w:val="24"/>
          <w:highlight w:val="yellow"/>
        </w:rPr>
        <w:t>, schváleného usnesením Zastupitelstva městského obvodu Plzeň 4 č. … ze dne …, a Zásad pro poskytování dotací z rozpočtu městského obvodu Plzeň 4, schválených usnesením Zastupitelstva městského obvodu Plzeň 4 (dále jen „zastupitelstvo obvodu“) č…. ze dne ……</w:t>
      </w:r>
      <w:r w:rsidR="003E40DA">
        <w:rPr>
          <w:sz w:val="24"/>
          <w:szCs w:val="24"/>
        </w:rPr>
        <w:t xml:space="preserve"> (</w:t>
      </w:r>
      <w:r w:rsidR="003E40DA">
        <w:rPr>
          <w:b/>
          <w:bCs/>
          <w:sz w:val="24"/>
          <w:szCs w:val="24"/>
        </w:rPr>
        <w:t xml:space="preserve">alternativně </w:t>
      </w:r>
      <w:proofErr w:type="gramStart"/>
      <w:r w:rsidR="003E40DA">
        <w:rPr>
          <w:b/>
          <w:bCs/>
          <w:sz w:val="24"/>
          <w:szCs w:val="24"/>
        </w:rPr>
        <w:t>1</w:t>
      </w:r>
      <w:r w:rsidR="003E40DA" w:rsidRPr="003E40DA">
        <w:rPr>
          <w:b/>
          <w:bCs/>
          <w:sz w:val="24"/>
          <w:szCs w:val="24"/>
        </w:rPr>
        <w:t>)/</w:t>
      </w:r>
      <w:proofErr w:type="gramEnd"/>
      <w:r w:rsidR="003E40DA" w:rsidRPr="003E40DA">
        <w:rPr>
          <w:sz w:val="24"/>
          <w:szCs w:val="24"/>
          <w:lang w:eastAsia="en-US"/>
        </w:rPr>
        <w:t xml:space="preserve"> </w:t>
      </w:r>
      <w:r w:rsidR="003E40DA" w:rsidRPr="003E40DA">
        <w:rPr>
          <w:sz w:val="24"/>
          <w:szCs w:val="24"/>
          <w:highlight w:val="cyan"/>
          <w:lang w:eastAsia="en-US"/>
        </w:rPr>
        <w:t>na základě příjemcem podané žádosti o poskytnutí individuální dotace</w:t>
      </w:r>
      <w:r w:rsidR="003E40DA">
        <w:t xml:space="preserve"> </w:t>
      </w:r>
      <w:r w:rsidR="003E40DA" w:rsidRPr="001A7616">
        <w:rPr>
          <w:b/>
        </w:rPr>
        <w:t>(alternativně 2).</w:t>
      </w:r>
    </w:p>
    <w:p w14:paraId="720EAD60" w14:textId="643F2B24" w:rsidR="00483224" w:rsidRDefault="00483224" w:rsidP="00483224">
      <w:pPr>
        <w:numPr>
          <w:ilvl w:val="0"/>
          <w:numId w:val="21"/>
        </w:numPr>
        <w:jc w:val="both"/>
        <w:rPr>
          <w:sz w:val="24"/>
          <w:szCs w:val="24"/>
        </w:rPr>
      </w:pPr>
      <w:r>
        <w:rPr>
          <w:sz w:val="24"/>
          <w:szCs w:val="24"/>
        </w:rPr>
        <w:t xml:space="preserve">Dotace je poskytována </w:t>
      </w:r>
      <w:r w:rsidRPr="001B6328">
        <w:rPr>
          <w:sz w:val="24"/>
          <w:szCs w:val="24"/>
        </w:rPr>
        <w:t>na činnosti uvedené v</w:t>
      </w:r>
      <w:r>
        <w:rPr>
          <w:sz w:val="24"/>
          <w:szCs w:val="24"/>
        </w:rPr>
        <w:t> čl. I.</w:t>
      </w:r>
      <w:r w:rsidRPr="001B6328">
        <w:rPr>
          <w:sz w:val="24"/>
          <w:szCs w:val="24"/>
        </w:rPr>
        <w:t xml:space="preserve"> smlouvy pro období roku </w:t>
      </w:r>
      <w:r w:rsidR="00901E1D" w:rsidRPr="00901E1D">
        <w:rPr>
          <w:color w:val="00B050"/>
          <w:sz w:val="24"/>
          <w:szCs w:val="24"/>
          <w:highlight w:val="yellow"/>
        </w:rPr>
        <w:t>……</w:t>
      </w:r>
      <w:proofErr w:type="gramStart"/>
      <w:r w:rsidR="00901E1D" w:rsidRPr="00901E1D">
        <w:rPr>
          <w:color w:val="00B050"/>
          <w:sz w:val="24"/>
          <w:szCs w:val="24"/>
          <w:highlight w:val="yellow"/>
        </w:rPr>
        <w:t>…….</w:t>
      </w:r>
      <w:proofErr w:type="gramEnd"/>
      <w:r>
        <w:rPr>
          <w:sz w:val="24"/>
          <w:szCs w:val="24"/>
        </w:rPr>
        <w:t>,</w:t>
      </w:r>
      <w:r w:rsidRPr="001B6328">
        <w:rPr>
          <w:sz w:val="24"/>
          <w:szCs w:val="24"/>
        </w:rPr>
        <w:t xml:space="preserve"> přičemž účelu, na který je dotace poskytována, musí být d</w:t>
      </w:r>
      <w:r>
        <w:rPr>
          <w:sz w:val="24"/>
          <w:szCs w:val="24"/>
        </w:rPr>
        <w:t xml:space="preserve">osaženo nejpozději do </w:t>
      </w:r>
      <w:r w:rsidR="00901E1D" w:rsidRPr="00901E1D">
        <w:rPr>
          <w:color w:val="00B050"/>
          <w:sz w:val="24"/>
          <w:szCs w:val="24"/>
          <w:highlight w:val="yellow"/>
        </w:rPr>
        <w:t>………………</w:t>
      </w:r>
      <w:r w:rsidRPr="00901E1D">
        <w:rPr>
          <w:sz w:val="24"/>
          <w:szCs w:val="24"/>
          <w:highlight w:val="yellow"/>
        </w:rPr>
        <w:t>.</w:t>
      </w:r>
    </w:p>
    <w:p w14:paraId="381E25AD" w14:textId="77777777" w:rsidR="00483224" w:rsidRPr="001B6328" w:rsidRDefault="00483224" w:rsidP="00483224">
      <w:pPr>
        <w:ind w:left="720" w:firstLine="0"/>
        <w:jc w:val="both"/>
        <w:rPr>
          <w:sz w:val="24"/>
          <w:szCs w:val="24"/>
        </w:rPr>
      </w:pPr>
    </w:p>
    <w:p w14:paraId="7798239A" w14:textId="77777777" w:rsidR="00483224" w:rsidRPr="001B6328" w:rsidRDefault="00483224" w:rsidP="00483224">
      <w:pPr>
        <w:keepNext/>
        <w:ind w:firstLine="0"/>
        <w:jc w:val="center"/>
        <w:outlineLvl w:val="1"/>
        <w:rPr>
          <w:b/>
          <w:bCs/>
          <w:sz w:val="24"/>
          <w:szCs w:val="24"/>
        </w:rPr>
      </w:pPr>
      <w:r w:rsidRPr="001B6328">
        <w:rPr>
          <w:b/>
          <w:bCs/>
          <w:sz w:val="24"/>
          <w:szCs w:val="24"/>
        </w:rPr>
        <w:lastRenderedPageBreak/>
        <w:t>III.</w:t>
      </w:r>
    </w:p>
    <w:p w14:paraId="229ACF45" w14:textId="77777777" w:rsidR="00483224" w:rsidRDefault="00483224" w:rsidP="00483224">
      <w:pPr>
        <w:numPr>
          <w:ilvl w:val="0"/>
          <w:numId w:val="16"/>
        </w:numPr>
        <w:jc w:val="both"/>
        <w:rPr>
          <w:sz w:val="24"/>
          <w:szCs w:val="24"/>
        </w:rPr>
      </w:pPr>
      <w:r w:rsidRPr="00205E0C">
        <w:rPr>
          <w:sz w:val="24"/>
          <w:szCs w:val="24"/>
        </w:rPr>
        <w:t xml:space="preserve">Poskytovatel poskytuje příjemci dotaci ve výši </w:t>
      </w:r>
      <w:r w:rsidRPr="00205E0C">
        <w:rPr>
          <w:b/>
          <w:sz w:val="24"/>
          <w:szCs w:val="24"/>
        </w:rPr>
        <w:t>……….</w:t>
      </w:r>
      <w:r w:rsidRPr="00205E0C">
        <w:rPr>
          <w:sz w:val="24"/>
          <w:szCs w:val="24"/>
        </w:rPr>
        <w:t xml:space="preserve"> Kč (</w:t>
      </w:r>
      <w:r w:rsidRPr="00205E0C">
        <w:rPr>
          <w:i/>
          <w:sz w:val="24"/>
          <w:szCs w:val="24"/>
        </w:rPr>
        <w:t>slovy: ……………….</w:t>
      </w:r>
      <w:r>
        <w:rPr>
          <w:i/>
          <w:sz w:val="24"/>
          <w:szCs w:val="24"/>
        </w:rPr>
        <w:t xml:space="preserve"> k</w:t>
      </w:r>
      <w:r w:rsidRPr="00205E0C">
        <w:rPr>
          <w:i/>
          <w:sz w:val="24"/>
          <w:szCs w:val="24"/>
        </w:rPr>
        <w:t>orun</w:t>
      </w:r>
      <w:r>
        <w:rPr>
          <w:i/>
          <w:sz w:val="24"/>
          <w:szCs w:val="24"/>
        </w:rPr>
        <w:t xml:space="preserve"> </w:t>
      </w:r>
      <w:r w:rsidRPr="00205E0C">
        <w:rPr>
          <w:i/>
          <w:sz w:val="24"/>
          <w:szCs w:val="24"/>
        </w:rPr>
        <w:t>českých</w:t>
      </w:r>
      <w:r w:rsidRPr="00205E0C">
        <w:rPr>
          <w:sz w:val="24"/>
          <w:szCs w:val="24"/>
        </w:rPr>
        <w:t>).</w:t>
      </w:r>
    </w:p>
    <w:p w14:paraId="280E5B84" w14:textId="77777777" w:rsidR="00483224" w:rsidRPr="00205E0C" w:rsidRDefault="00483224" w:rsidP="00483224">
      <w:pPr>
        <w:numPr>
          <w:ilvl w:val="0"/>
          <w:numId w:val="16"/>
        </w:numPr>
        <w:jc w:val="both"/>
        <w:rPr>
          <w:sz w:val="24"/>
          <w:szCs w:val="24"/>
        </w:rPr>
      </w:pPr>
      <w:r w:rsidRPr="00205E0C">
        <w:rPr>
          <w:sz w:val="24"/>
          <w:szCs w:val="24"/>
        </w:rPr>
        <w:t>Dotace je poskytována jako účelová pro účel uvedený v článku I. této smlouvy a tvoří nejvýše 50 % na celkových nákladech projektu a podléhá finančnímu vypořádání v souladu se zákonem č. 250/2000 Sb., o rozpočtových pravidlech územních rozpočtů, ve znění pozdějších předpisů. Dojde-li při realizaci projektu ke snížení skutečných celkových nákladů projektu oproti plánu, nesmí být z dotace hrazeno více než 50 % těchto skutečných nákladů; část dotace přesahující 50 % podíl je příjemce povinen vrátit poskytovateli zpět na jeho bankovní účet v rámci vyúčtování dotace.</w:t>
      </w:r>
    </w:p>
    <w:p w14:paraId="49D99B70" w14:textId="77777777" w:rsidR="00483224" w:rsidRPr="001B6328" w:rsidRDefault="00483224" w:rsidP="00483224">
      <w:pPr>
        <w:numPr>
          <w:ilvl w:val="0"/>
          <w:numId w:val="16"/>
        </w:numPr>
        <w:jc w:val="both"/>
        <w:rPr>
          <w:sz w:val="24"/>
          <w:szCs w:val="24"/>
        </w:rPr>
      </w:pPr>
      <w:r w:rsidRPr="001B6328">
        <w:rPr>
          <w:sz w:val="24"/>
          <w:szCs w:val="24"/>
        </w:rPr>
        <w:t>Příjemce prohlašuje, že dotaci k tomuto účelu přijímá.</w:t>
      </w:r>
    </w:p>
    <w:p w14:paraId="3C2CF247" w14:textId="477497DF" w:rsidR="00483224" w:rsidRPr="00A65ABF" w:rsidRDefault="00483224" w:rsidP="00483224">
      <w:pPr>
        <w:numPr>
          <w:ilvl w:val="0"/>
          <w:numId w:val="16"/>
        </w:numPr>
        <w:jc w:val="both"/>
        <w:rPr>
          <w:sz w:val="24"/>
          <w:szCs w:val="24"/>
        </w:rPr>
      </w:pPr>
      <w:r w:rsidRPr="00A65ABF">
        <w:rPr>
          <w:sz w:val="24"/>
          <w:szCs w:val="24"/>
          <w:lang w:eastAsia="en-US"/>
        </w:rPr>
        <w:t>Smluvní strany shodně prohlašují, že touto smlouvou dle jejich právního názoru není poskytována veřejná podpora ve smyslu čl. 107 a násl. Smlouvy o f</w:t>
      </w:r>
      <w:r>
        <w:rPr>
          <w:sz w:val="24"/>
          <w:szCs w:val="24"/>
          <w:lang w:eastAsia="en-US"/>
        </w:rPr>
        <w:t>u</w:t>
      </w:r>
      <w:r w:rsidRPr="00A65ABF">
        <w:rPr>
          <w:sz w:val="24"/>
          <w:szCs w:val="24"/>
          <w:lang w:eastAsia="en-US"/>
        </w:rPr>
        <w:t xml:space="preserve">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w:t>
      </w:r>
      <w:r>
        <w:rPr>
          <w:sz w:val="24"/>
          <w:szCs w:val="24"/>
          <w:lang w:eastAsia="en-US"/>
        </w:rPr>
        <w:t>dotaci</w:t>
      </w:r>
      <w:r w:rsidRPr="00A65ABF">
        <w:rPr>
          <w:sz w:val="24"/>
          <w:szCs w:val="24"/>
          <w:lang w:eastAsia="en-US"/>
        </w:rPr>
        <w:t xml:space="preserve"> v celém rozsahu poskytovateli v souladu s příslušnými předpisy EU a rozhodnutím Evropské komise.</w:t>
      </w:r>
      <w:r>
        <w:rPr>
          <w:sz w:val="24"/>
          <w:szCs w:val="24"/>
          <w:lang w:eastAsia="en-US"/>
        </w:rPr>
        <w:t xml:space="preserve"> </w:t>
      </w:r>
      <w:proofErr w:type="gramStart"/>
      <w:r w:rsidRPr="00FB2822">
        <w:rPr>
          <w:sz w:val="24"/>
          <w:szCs w:val="24"/>
          <w:highlight w:val="yellow"/>
          <w:lang w:eastAsia="en-US"/>
        </w:rPr>
        <w:t>./</w:t>
      </w:r>
      <w:proofErr w:type="gramEnd"/>
      <w:r w:rsidRPr="00FB2822">
        <w:rPr>
          <w:sz w:val="24"/>
          <w:szCs w:val="24"/>
          <w:highlight w:val="yellow"/>
          <w:lang w:eastAsia="en-US"/>
        </w:rPr>
        <w:t xml:space="preserve"> Dotace dle této smlouvy je</w:t>
      </w:r>
      <w:r w:rsidRPr="00FB2822">
        <w:rPr>
          <w:highlight w:val="yellow"/>
        </w:rPr>
        <w:t xml:space="preserve"> poskytována jako podpora de minimis podle Nařízení Evropské komise č. 1407/2013 ze dne 18. 12 2013 o použití článků 107 a 108 Smlouvy o fungování Evropské unie na podporu de minimis</w:t>
      </w:r>
      <w:r>
        <w:t xml:space="preserve"> </w:t>
      </w:r>
      <w:r w:rsidRPr="000277E2">
        <w:rPr>
          <w:b/>
        </w:rPr>
        <w:t>(alternativně</w:t>
      </w:r>
      <w:r w:rsidR="00D44DDF">
        <w:rPr>
          <w:b/>
        </w:rPr>
        <w:t xml:space="preserve"> 1</w:t>
      </w:r>
      <w:r w:rsidRPr="000277E2">
        <w:rPr>
          <w:b/>
        </w:rPr>
        <w:t>)</w:t>
      </w:r>
      <w:r w:rsidR="00EA3A4A">
        <w:rPr>
          <w:b/>
        </w:rPr>
        <w:t>./</w:t>
      </w:r>
      <w:r w:rsidR="00EA3A4A" w:rsidRPr="00EA3A4A">
        <w:rPr>
          <w:sz w:val="24"/>
          <w:szCs w:val="24"/>
          <w:highlight w:val="cyan"/>
          <w:lang w:eastAsia="en-US"/>
        </w:rPr>
        <w:t>Dotace dle této smlouvy je poskytována jako podpora de minimis podle Nařízení Evropské komise č. 360/2012 ze dne 25. dubna 2012 o použití článků 107 a 108 Smlouvy o fungování Evropské unie na podporu de minimis</w:t>
      </w:r>
      <w:r w:rsidR="00EA3A4A">
        <w:t xml:space="preserve"> </w:t>
      </w:r>
      <w:r w:rsidR="00EA3A4A" w:rsidRPr="001A7616">
        <w:rPr>
          <w:b/>
        </w:rPr>
        <w:t>(alternativně 2).</w:t>
      </w:r>
      <w:r w:rsidRPr="00A65ABF">
        <w:rPr>
          <w:sz w:val="24"/>
          <w:szCs w:val="24"/>
          <w:lang w:eastAsia="en-US"/>
        </w:rPr>
        <w:t xml:space="preserve">      </w:t>
      </w:r>
    </w:p>
    <w:p w14:paraId="2357586C" w14:textId="77777777" w:rsidR="00483224" w:rsidRPr="00A65ABF" w:rsidRDefault="00483224" w:rsidP="00483224">
      <w:pPr>
        <w:ind w:firstLine="0"/>
        <w:rPr>
          <w:sz w:val="24"/>
          <w:szCs w:val="24"/>
        </w:rPr>
      </w:pPr>
    </w:p>
    <w:p w14:paraId="68E7FDC6" w14:textId="77777777" w:rsidR="00483224" w:rsidRPr="00A65ABF" w:rsidRDefault="00483224" w:rsidP="00483224">
      <w:pPr>
        <w:ind w:firstLine="0"/>
        <w:jc w:val="center"/>
        <w:rPr>
          <w:b/>
          <w:sz w:val="24"/>
          <w:szCs w:val="24"/>
        </w:rPr>
      </w:pPr>
      <w:r w:rsidRPr="00A65ABF">
        <w:rPr>
          <w:b/>
          <w:sz w:val="24"/>
          <w:szCs w:val="24"/>
        </w:rPr>
        <w:t>IV.</w:t>
      </w:r>
    </w:p>
    <w:p w14:paraId="7617DA30" w14:textId="4A9F4A9B" w:rsidR="001A2F7D" w:rsidRDefault="00483224" w:rsidP="001A2F7D">
      <w:pPr>
        <w:keepNext/>
        <w:ind w:firstLine="708"/>
        <w:jc w:val="both"/>
        <w:outlineLvl w:val="2"/>
        <w:rPr>
          <w:bCs/>
          <w:sz w:val="24"/>
          <w:szCs w:val="24"/>
        </w:rPr>
      </w:pPr>
      <w:r w:rsidRPr="001A2F7D">
        <w:rPr>
          <w:bCs/>
          <w:sz w:val="24"/>
          <w:szCs w:val="24"/>
          <w:highlight w:val="yellow"/>
        </w:rPr>
        <w:t xml:space="preserve">Finanční prostředky budou připsány na účet příjemce ve dvou splátkách. První splátka činí jednu polovinu z celkového objemu přiznané dotace specifikované v čl. III. odst. 1 této smlouvy a bude poskytnuta do 30 dnů po podpisu smlouvy oběma smluvními stranami. Druhá splátka bude poskytnuta do 15 dnů po předložení zápisu o kontrole </w:t>
      </w:r>
      <w:r w:rsidR="00B438A3" w:rsidRPr="001A2F7D">
        <w:rPr>
          <w:bCs/>
          <w:sz w:val="24"/>
          <w:szCs w:val="24"/>
          <w:highlight w:val="yellow"/>
        </w:rPr>
        <w:t xml:space="preserve">aktuálního stavu </w:t>
      </w:r>
      <w:r w:rsidRPr="001A2F7D">
        <w:rPr>
          <w:bCs/>
          <w:sz w:val="24"/>
          <w:szCs w:val="24"/>
          <w:highlight w:val="yellow"/>
        </w:rPr>
        <w:t>provedených stavebních prací členy Komise …………………. Rady městského obvodu Plzeň 4 (dále jen „Komise ………“) příslušnému odboru Úřadu městského obvodu Plzeň 4</w:t>
      </w:r>
      <w:r w:rsidR="00B438A3" w:rsidRPr="001A2F7D">
        <w:rPr>
          <w:bCs/>
          <w:sz w:val="24"/>
          <w:szCs w:val="24"/>
          <w:highlight w:val="yellow"/>
        </w:rPr>
        <w:t>, přičemž zápis o kontrole bude obsahovat zjištění Komise</w:t>
      </w:r>
      <w:proofErr w:type="gramStart"/>
      <w:r w:rsidR="00B438A3" w:rsidRPr="001A2F7D">
        <w:rPr>
          <w:bCs/>
          <w:sz w:val="24"/>
          <w:szCs w:val="24"/>
          <w:highlight w:val="yellow"/>
        </w:rPr>
        <w:t xml:space="preserve"> ….</w:t>
      </w:r>
      <w:proofErr w:type="gramEnd"/>
      <w:r w:rsidR="00B438A3" w:rsidRPr="001A2F7D">
        <w:rPr>
          <w:bCs/>
          <w:sz w:val="24"/>
          <w:szCs w:val="24"/>
          <w:highlight w:val="yellow"/>
        </w:rPr>
        <w:t>., že práce byly zahájeny a že lze rozumně předpokládat jejich zdárné dokončení do data dosažení účelu stanoveného dotačního programu</w:t>
      </w:r>
      <w:r w:rsidRPr="00A65ABF">
        <w:rPr>
          <w:bCs/>
          <w:sz w:val="24"/>
          <w:szCs w:val="24"/>
        </w:rPr>
        <w:t>.</w:t>
      </w:r>
      <w:r w:rsidR="001A2F7D">
        <w:rPr>
          <w:bCs/>
          <w:sz w:val="24"/>
          <w:szCs w:val="24"/>
        </w:rPr>
        <w:t xml:space="preserve"> </w:t>
      </w:r>
      <w:r w:rsidR="001A2F7D" w:rsidRPr="003B31EF">
        <w:rPr>
          <w:b/>
        </w:rPr>
        <w:t>(alternativně 1 pro vyhlášené dotační programy)</w:t>
      </w:r>
      <w:r w:rsidR="001A2F7D">
        <w:rPr>
          <w:sz w:val="24"/>
          <w:szCs w:val="24"/>
        </w:rPr>
        <w:t xml:space="preserve"> </w:t>
      </w:r>
      <w:proofErr w:type="gramStart"/>
      <w:r w:rsidR="001A2F7D">
        <w:rPr>
          <w:sz w:val="24"/>
          <w:szCs w:val="24"/>
        </w:rPr>
        <w:t xml:space="preserve">/ </w:t>
      </w:r>
      <w:r w:rsidR="00C86B6A" w:rsidRPr="00C86B6A">
        <w:rPr>
          <w:sz w:val="24"/>
          <w:szCs w:val="24"/>
          <w:highlight w:val="cyan"/>
        </w:rPr>
        <w:t xml:space="preserve"> </w:t>
      </w:r>
      <w:r w:rsidR="00C86B6A" w:rsidRPr="001F57D1">
        <w:rPr>
          <w:sz w:val="24"/>
          <w:szCs w:val="24"/>
          <w:highlight w:val="cyan"/>
        </w:rPr>
        <w:t>Finanční</w:t>
      </w:r>
      <w:proofErr w:type="gramEnd"/>
      <w:r w:rsidR="00C86B6A" w:rsidRPr="001F57D1">
        <w:rPr>
          <w:sz w:val="24"/>
          <w:szCs w:val="24"/>
          <w:highlight w:val="cyan"/>
        </w:rPr>
        <w:t xml:space="preserve"> prostředky budou zaslány po splnění podmínek požadovaných poskytovatelem, a to ve lhůtě určené poskytovatelem.</w:t>
      </w:r>
      <w:r w:rsidR="00C86B6A">
        <w:rPr>
          <w:sz w:val="24"/>
          <w:szCs w:val="24"/>
        </w:rPr>
        <w:t xml:space="preserve"> </w:t>
      </w:r>
      <w:r w:rsidR="001A2F7D">
        <w:rPr>
          <w:sz w:val="24"/>
          <w:szCs w:val="24"/>
        </w:rPr>
        <w:t xml:space="preserve"> </w:t>
      </w:r>
      <w:r w:rsidR="001A2F7D" w:rsidRPr="003B31EF">
        <w:rPr>
          <w:b/>
        </w:rPr>
        <w:t>(alternativně 2 pro individuální dotace)</w:t>
      </w:r>
      <w:r w:rsidR="001A2F7D">
        <w:rPr>
          <w:b/>
        </w:rPr>
        <w:t>.</w:t>
      </w:r>
    </w:p>
    <w:p w14:paraId="26FF8D44" w14:textId="186BAEA6" w:rsidR="00483224" w:rsidRDefault="00483224" w:rsidP="00483224">
      <w:pPr>
        <w:keepNext/>
        <w:ind w:firstLine="708"/>
        <w:jc w:val="both"/>
        <w:outlineLvl w:val="2"/>
        <w:rPr>
          <w:bCs/>
          <w:sz w:val="24"/>
          <w:szCs w:val="24"/>
        </w:rPr>
      </w:pPr>
    </w:p>
    <w:p w14:paraId="34DB389B" w14:textId="77777777" w:rsidR="00483224" w:rsidRPr="00A65ABF" w:rsidRDefault="00483224" w:rsidP="00483224">
      <w:pPr>
        <w:ind w:firstLine="0"/>
        <w:jc w:val="both"/>
        <w:rPr>
          <w:sz w:val="24"/>
          <w:szCs w:val="24"/>
        </w:rPr>
      </w:pPr>
    </w:p>
    <w:p w14:paraId="5917500C" w14:textId="77777777" w:rsidR="00483224" w:rsidRPr="00A65ABF" w:rsidRDefault="00483224" w:rsidP="00483224">
      <w:pPr>
        <w:ind w:firstLine="0"/>
        <w:jc w:val="center"/>
        <w:rPr>
          <w:b/>
          <w:sz w:val="24"/>
          <w:szCs w:val="24"/>
        </w:rPr>
      </w:pPr>
      <w:r w:rsidRPr="00A65ABF">
        <w:rPr>
          <w:b/>
          <w:sz w:val="24"/>
          <w:szCs w:val="24"/>
        </w:rPr>
        <w:t>V.</w:t>
      </w:r>
    </w:p>
    <w:p w14:paraId="6E66CFF9" w14:textId="77777777" w:rsidR="00483224" w:rsidRDefault="00483224" w:rsidP="00483224">
      <w:pPr>
        <w:ind w:firstLine="708"/>
        <w:jc w:val="both"/>
        <w:rPr>
          <w:sz w:val="24"/>
          <w:szCs w:val="24"/>
        </w:rPr>
      </w:pPr>
      <w:r w:rsidRPr="00A65ABF">
        <w:rPr>
          <w:sz w:val="24"/>
          <w:szCs w:val="24"/>
        </w:rPr>
        <w:t xml:space="preserve">Poskytovatel oprávněný k poskytnutí </w:t>
      </w:r>
      <w:r>
        <w:rPr>
          <w:sz w:val="24"/>
          <w:szCs w:val="24"/>
        </w:rPr>
        <w:t>dotace</w:t>
      </w:r>
      <w:r w:rsidRPr="00A65ABF">
        <w:rPr>
          <w:sz w:val="24"/>
          <w:szCs w:val="24"/>
        </w:rPr>
        <w:t xml:space="preserve"> z rozpočtu </w:t>
      </w:r>
      <w:r>
        <w:rPr>
          <w:sz w:val="24"/>
          <w:szCs w:val="24"/>
        </w:rPr>
        <w:t>m</w:t>
      </w:r>
      <w:r w:rsidRPr="00A65ABF">
        <w:rPr>
          <w:sz w:val="24"/>
          <w:szCs w:val="24"/>
        </w:rPr>
        <w:t xml:space="preserve">ěstského obvodu Plzeň 4 poskytuje </w:t>
      </w:r>
      <w:r>
        <w:rPr>
          <w:sz w:val="24"/>
          <w:szCs w:val="24"/>
        </w:rPr>
        <w:t>dotaci</w:t>
      </w:r>
      <w:r w:rsidRPr="00A65ABF">
        <w:rPr>
          <w:sz w:val="24"/>
          <w:szCs w:val="24"/>
        </w:rPr>
        <w:t xml:space="preserve"> dle čl. III</w:t>
      </w:r>
      <w:r>
        <w:rPr>
          <w:sz w:val="24"/>
          <w:szCs w:val="24"/>
        </w:rPr>
        <w:t>.</w:t>
      </w:r>
      <w:r w:rsidRPr="00A65ABF">
        <w:rPr>
          <w:sz w:val="24"/>
          <w:szCs w:val="24"/>
        </w:rPr>
        <w:t xml:space="preserve"> odst. 1 této smlouvy v souladu s usnesením </w:t>
      </w:r>
      <w:r>
        <w:rPr>
          <w:sz w:val="24"/>
          <w:szCs w:val="24"/>
        </w:rPr>
        <w:t>................................. č.</w:t>
      </w:r>
      <w:r w:rsidRPr="00A65ABF">
        <w:rPr>
          <w:sz w:val="24"/>
          <w:szCs w:val="24"/>
        </w:rPr>
        <w:t xml:space="preserve"> </w:t>
      </w:r>
      <w:proofErr w:type="gramStart"/>
      <w:r w:rsidRPr="00A65ABF">
        <w:rPr>
          <w:sz w:val="24"/>
          <w:szCs w:val="24"/>
        </w:rPr>
        <w:t>…….</w:t>
      </w:r>
      <w:proofErr w:type="gramEnd"/>
      <w:r w:rsidRPr="00A65ABF">
        <w:rPr>
          <w:sz w:val="24"/>
          <w:szCs w:val="24"/>
        </w:rPr>
        <w:t>.</w:t>
      </w:r>
      <w:r>
        <w:rPr>
          <w:sz w:val="24"/>
          <w:szCs w:val="24"/>
        </w:rPr>
        <w:t xml:space="preserve"> ze dne …</w:t>
      </w:r>
    </w:p>
    <w:p w14:paraId="794567B5" w14:textId="77777777" w:rsidR="00483224" w:rsidRDefault="00483224" w:rsidP="00483224">
      <w:pPr>
        <w:ind w:firstLine="708"/>
        <w:jc w:val="both"/>
        <w:rPr>
          <w:sz w:val="24"/>
          <w:szCs w:val="24"/>
        </w:rPr>
      </w:pPr>
    </w:p>
    <w:p w14:paraId="76A88C74" w14:textId="77777777" w:rsidR="00483224" w:rsidRPr="00A65ABF" w:rsidRDefault="00483224" w:rsidP="00483224">
      <w:pPr>
        <w:ind w:firstLine="0"/>
        <w:jc w:val="center"/>
        <w:rPr>
          <w:b/>
          <w:sz w:val="24"/>
          <w:szCs w:val="24"/>
        </w:rPr>
      </w:pPr>
      <w:r w:rsidRPr="00A65ABF">
        <w:rPr>
          <w:b/>
          <w:sz w:val="24"/>
          <w:szCs w:val="24"/>
        </w:rPr>
        <w:t>VI.</w:t>
      </w:r>
    </w:p>
    <w:p w14:paraId="3B21282A" w14:textId="77777777" w:rsidR="00483224" w:rsidRPr="00A65ABF" w:rsidRDefault="00483224" w:rsidP="00483224">
      <w:pPr>
        <w:numPr>
          <w:ilvl w:val="0"/>
          <w:numId w:val="14"/>
        </w:numPr>
        <w:jc w:val="both"/>
        <w:rPr>
          <w:sz w:val="24"/>
          <w:szCs w:val="24"/>
        </w:rPr>
      </w:pPr>
      <w:r w:rsidRPr="00A65ABF">
        <w:rPr>
          <w:sz w:val="24"/>
          <w:szCs w:val="24"/>
        </w:rPr>
        <w:t>Příjemce odpovídá za hospodárné použití přidělených finančních prostředků v souladu s účelem, pro který byly poskytnuty a zavazuje se je užít pouze ke sjednanému účelu a za podmínek dle této smlouvy.</w:t>
      </w:r>
    </w:p>
    <w:p w14:paraId="020EAE00" w14:textId="77777777" w:rsidR="00483224" w:rsidRPr="00A65ABF" w:rsidRDefault="00483224" w:rsidP="00483224">
      <w:pPr>
        <w:numPr>
          <w:ilvl w:val="0"/>
          <w:numId w:val="14"/>
        </w:numPr>
        <w:jc w:val="both"/>
        <w:rPr>
          <w:sz w:val="24"/>
          <w:szCs w:val="24"/>
        </w:rPr>
      </w:pPr>
      <w:r w:rsidRPr="00A65ABF">
        <w:rPr>
          <w:sz w:val="24"/>
          <w:szCs w:val="24"/>
        </w:rPr>
        <w:lastRenderedPageBreak/>
        <w:t xml:space="preserve">Příjemce se zavazuje, že </w:t>
      </w:r>
      <w:r>
        <w:rPr>
          <w:sz w:val="24"/>
          <w:szCs w:val="24"/>
        </w:rPr>
        <w:t>dotace</w:t>
      </w:r>
      <w:r w:rsidRPr="00A65ABF">
        <w:rPr>
          <w:sz w:val="24"/>
          <w:szCs w:val="24"/>
        </w:rPr>
        <w:t xml:space="preserve"> ani je</w:t>
      </w:r>
      <w:r>
        <w:rPr>
          <w:sz w:val="24"/>
          <w:szCs w:val="24"/>
        </w:rPr>
        <w:t>jí</w:t>
      </w:r>
      <w:r w:rsidRPr="00A65ABF">
        <w:rPr>
          <w:sz w:val="24"/>
          <w:szCs w:val="24"/>
        </w:rPr>
        <w:t xml:space="preserve"> část </w:t>
      </w:r>
      <w:r>
        <w:rPr>
          <w:sz w:val="24"/>
          <w:szCs w:val="24"/>
        </w:rPr>
        <w:t>nebude</w:t>
      </w:r>
      <w:r w:rsidRPr="00A65ABF">
        <w:rPr>
          <w:sz w:val="24"/>
          <w:szCs w:val="24"/>
        </w:rPr>
        <w:t xml:space="preserve"> poskytnut</w:t>
      </w:r>
      <w:r>
        <w:rPr>
          <w:sz w:val="24"/>
          <w:szCs w:val="24"/>
        </w:rPr>
        <w:t>a</w:t>
      </w:r>
      <w:r w:rsidRPr="00A65ABF">
        <w:rPr>
          <w:sz w:val="24"/>
          <w:szCs w:val="24"/>
        </w:rPr>
        <w:t xml:space="preserve"> jiným fyzickým ani právnickým osobám, pokud nepůjde o úhradu spojenou s realizací účelu </w:t>
      </w:r>
      <w:r>
        <w:rPr>
          <w:sz w:val="24"/>
          <w:szCs w:val="24"/>
        </w:rPr>
        <w:t>dotace</w:t>
      </w:r>
      <w:r w:rsidRPr="00A65ABF">
        <w:rPr>
          <w:sz w:val="24"/>
          <w:szCs w:val="24"/>
        </w:rPr>
        <w:t>.</w:t>
      </w:r>
    </w:p>
    <w:p w14:paraId="0835E835" w14:textId="77777777" w:rsidR="00483224" w:rsidRPr="00A65ABF" w:rsidRDefault="00483224" w:rsidP="00483224">
      <w:pPr>
        <w:numPr>
          <w:ilvl w:val="0"/>
          <w:numId w:val="14"/>
        </w:numPr>
        <w:jc w:val="both"/>
        <w:rPr>
          <w:sz w:val="24"/>
          <w:szCs w:val="24"/>
        </w:rPr>
      </w:pPr>
      <w:r w:rsidRPr="00A65ABF">
        <w:rPr>
          <w:sz w:val="24"/>
          <w:szCs w:val="24"/>
        </w:rPr>
        <w:t>Příjemce bere na vědomí, že zneužití dotace může být stíháno jako trestný čin dotačního podvodu podle § 212 zákona č. 40/2009., trestní zákoník ve znění pozdějších předpisů.</w:t>
      </w:r>
    </w:p>
    <w:p w14:paraId="1719E132" w14:textId="77777777" w:rsidR="00483224" w:rsidRPr="00A65ABF" w:rsidRDefault="00483224" w:rsidP="00483224">
      <w:pPr>
        <w:numPr>
          <w:ilvl w:val="0"/>
          <w:numId w:val="14"/>
        </w:numPr>
        <w:jc w:val="both"/>
        <w:rPr>
          <w:sz w:val="24"/>
          <w:szCs w:val="24"/>
        </w:rPr>
      </w:pPr>
      <w:r w:rsidRPr="00A65ABF">
        <w:rPr>
          <w:sz w:val="24"/>
          <w:szCs w:val="24"/>
        </w:rPr>
        <w:t>Příjemce bere na vědomí informační povinnost poskytovatele vůči veřejnosti a souhlasí se zveřejněním této smlouvy obvyklým způsobem poskytovatele.</w:t>
      </w:r>
    </w:p>
    <w:p w14:paraId="56E0FE84" w14:textId="77777777" w:rsidR="00483224" w:rsidRPr="00A65ABF" w:rsidRDefault="00483224" w:rsidP="00483224">
      <w:pPr>
        <w:numPr>
          <w:ilvl w:val="0"/>
          <w:numId w:val="14"/>
        </w:numPr>
        <w:jc w:val="both"/>
        <w:rPr>
          <w:sz w:val="24"/>
          <w:szCs w:val="24"/>
        </w:rPr>
      </w:pPr>
      <w:r w:rsidRPr="00A65ABF">
        <w:rPr>
          <w:sz w:val="24"/>
          <w:szCs w:val="24"/>
        </w:rPr>
        <w:t>Příjemce se zavazuje vést evidenci čerpání poskytnuté</w:t>
      </w:r>
      <w:r>
        <w:rPr>
          <w:sz w:val="24"/>
          <w:szCs w:val="24"/>
        </w:rPr>
        <w:t xml:space="preserve"> dotace</w:t>
      </w:r>
      <w:r w:rsidRPr="00A65ABF">
        <w:rPr>
          <w:sz w:val="24"/>
          <w:szCs w:val="24"/>
        </w:rPr>
        <w:t xml:space="preserve"> tak, aby bylo možno dokladovat, co bylo z poskytnuté </w:t>
      </w:r>
      <w:r>
        <w:rPr>
          <w:sz w:val="24"/>
          <w:szCs w:val="24"/>
        </w:rPr>
        <w:t>dotace</w:t>
      </w:r>
      <w:r w:rsidRPr="00A65ABF">
        <w:rPr>
          <w:sz w:val="24"/>
          <w:szCs w:val="24"/>
        </w:rPr>
        <w:t xml:space="preserve"> hrazeno.</w:t>
      </w:r>
    </w:p>
    <w:p w14:paraId="1090E3DD" w14:textId="5C649707" w:rsidR="00483224" w:rsidRPr="00A65ABF" w:rsidRDefault="00483224" w:rsidP="00483224">
      <w:pPr>
        <w:numPr>
          <w:ilvl w:val="0"/>
          <w:numId w:val="14"/>
        </w:numPr>
        <w:jc w:val="both"/>
        <w:rPr>
          <w:sz w:val="24"/>
          <w:szCs w:val="24"/>
        </w:rPr>
      </w:pPr>
      <w:r w:rsidRPr="00A65ABF">
        <w:rPr>
          <w:sz w:val="24"/>
          <w:szCs w:val="24"/>
        </w:rPr>
        <w:t xml:space="preserve">Příjemce se zavazuje předložit členům Komise </w:t>
      </w:r>
      <w:proofErr w:type="gramStart"/>
      <w:r w:rsidRPr="00A65ABF">
        <w:rPr>
          <w:sz w:val="24"/>
          <w:szCs w:val="24"/>
        </w:rPr>
        <w:t>…….</w:t>
      </w:r>
      <w:proofErr w:type="gramEnd"/>
      <w:r w:rsidRPr="00A65ABF">
        <w:rPr>
          <w:sz w:val="24"/>
          <w:szCs w:val="24"/>
        </w:rPr>
        <w:t xml:space="preserve">. </w:t>
      </w:r>
      <w:r>
        <w:rPr>
          <w:sz w:val="24"/>
          <w:szCs w:val="24"/>
        </w:rPr>
        <w:t xml:space="preserve">nebo jinému orgánu určenému poskytovatelem </w:t>
      </w:r>
      <w:r w:rsidRPr="00A65ABF">
        <w:rPr>
          <w:sz w:val="24"/>
          <w:szCs w:val="24"/>
        </w:rPr>
        <w:t xml:space="preserve">závěrečnou zprávu a celkové vyúčtování </w:t>
      </w:r>
      <w:r>
        <w:rPr>
          <w:sz w:val="24"/>
          <w:szCs w:val="24"/>
        </w:rPr>
        <w:t>dotace</w:t>
      </w:r>
      <w:r w:rsidRPr="00A65ABF">
        <w:rPr>
          <w:sz w:val="24"/>
          <w:szCs w:val="24"/>
        </w:rPr>
        <w:t xml:space="preserve"> do </w:t>
      </w:r>
      <w:r w:rsidR="00901E1D" w:rsidRPr="00901E1D">
        <w:rPr>
          <w:color w:val="00B050"/>
          <w:sz w:val="24"/>
          <w:szCs w:val="24"/>
          <w:highlight w:val="yellow"/>
        </w:rPr>
        <w:t>…………………</w:t>
      </w:r>
      <w:r>
        <w:rPr>
          <w:sz w:val="24"/>
          <w:szCs w:val="24"/>
        </w:rPr>
        <w:t>.</w:t>
      </w:r>
      <w:r w:rsidRPr="00A65ABF">
        <w:rPr>
          <w:sz w:val="24"/>
          <w:szCs w:val="24"/>
        </w:rPr>
        <w:t xml:space="preserve"> </w:t>
      </w:r>
    </w:p>
    <w:p w14:paraId="21823F3F" w14:textId="5A1A16AE" w:rsidR="00483224" w:rsidRPr="00A65ABF" w:rsidRDefault="00483224" w:rsidP="00483224">
      <w:pPr>
        <w:numPr>
          <w:ilvl w:val="0"/>
          <w:numId w:val="14"/>
        </w:numPr>
        <w:jc w:val="both"/>
        <w:rPr>
          <w:sz w:val="24"/>
          <w:szCs w:val="24"/>
        </w:rPr>
      </w:pPr>
      <w:r w:rsidRPr="00A65ABF">
        <w:rPr>
          <w:sz w:val="24"/>
          <w:szCs w:val="24"/>
        </w:rPr>
        <w:t xml:space="preserve">Závěrečná zpráva musí obsahovat označení příjemce </w:t>
      </w:r>
      <w:r>
        <w:rPr>
          <w:sz w:val="24"/>
          <w:szCs w:val="24"/>
        </w:rPr>
        <w:t>dotace</w:t>
      </w:r>
      <w:r w:rsidRPr="00A65ABF">
        <w:rPr>
          <w:sz w:val="24"/>
          <w:szCs w:val="24"/>
        </w:rPr>
        <w:t xml:space="preserve">, číslo </w:t>
      </w:r>
      <w:r>
        <w:rPr>
          <w:sz w:val="24"/>
          <w:szCs w:val="24"/>
        </w:rPr>
        <w:t>dotace</w:t>
      </w:r>
      <w:r w:rsidRPr="00A65ABF">
        <w:rPr>
          <w:sz w:val="24"/>
          <w:szCs w:val="24"/>
        </w:rPr>
        <w:t xml:space="preserve">, popis realizace </w:t>
      </w:r>
      <w:r>
        <w:rPr>
          <w:sz w:val="24"/>
          <w:szCs w:val="24"/>
        </w:rPr>
        <w:t>dotace</w:t>
      </w:r>
      <w:r w:rsidRPr="00A65ABF">
        <w:rPr>
          <w:sz w:val="24"/>
          <w:szCs w:val="24"/>
        </w:rPr>
        <w:t xml:space="preserve">, celkové zhodnocení projektu, </w:t>
      </w:r>
      <w:r>
        <w:rPr>
          <w:sz w:val="24"/>
          <w:szCs w:val="24"/>
        </w:rPr>
        <w:t xml:space="preserve">kompletní vyúčtování projektu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w:t>
      </w:r>
      <w:r w:rsidR="00265476" w:rsidRPr="00265476">
        <w:rPr>
          <w:sz w:val="24"/>
          <w:szCs w:val="24"/>
          <w:lang w:eastAsia="en-US"/>
        </w:rPr>
        <w:t xml:space="preserve"> </w:t>
      </w:r>
      <w:r w:rsidR="00265476">
        <w:rPr>
          <w:sz w:val="24"/>
          <w:szCs w:val="24"/>
          <w:lang w:eastAsia="en-US"/>
        </w:rPr>
        <w:t xml:space="preserve">a současně být zpracována na formuláři, který tvoří přílohu Zásad o poskytování </w:t>
      </w:r>
      <w:proofErr w:type="gramStart"/>
      <w:r w:rsidR="00265476">
        <w:rPr>
          <w:sz w:val="24"/>
          <w:szCs w:val="24"/>
          <w:lang w:eastAsia="en-US"/>
        </w:rPr>
        <w:t>dotací  z</w:t>
      </w:r>
      <w:proofErr w:type="gramEnd"/>
      <w:r w:rsidR="00265476">
        <w:rPr>
          <w:sz w:val="24"/>
          <w:szCs w:val="24"/>
          <w:lang w:eastAsia="en-US"/>
        </w:rPr>
        <w:t> rozpočtu městského obvodu Plzeň 4</w:t>
      </w:r>
      <w:r>
        <w:rPr>
          <w:sz w:val="24"/>
          <w:szCs w:val="24"/>
          <w:lang w:eastAsia="en-US"/>
        </w:rPr>
        <w:t>.</w:t>
      </w:r>
    </w:p>
    <w:p w14:paraId="1CC122F0" w14:textId="77777777" w:rsidR="00483224" w:rsidRPr="00A65ABF" w:rsidRDefault="00483224" w:rsidP="00483224">
      <w:pPr>
        <w:numPr>
          <w:ilvl w:val="0"/>
          <w:numId w:val="14"/>
        </w:numPr>
        <w:jc w:val="both"/>
        <w:rPr>
          <w:sz w:val="24"/>
          <w:szCs w:val="24"/>
        </w:rPr>
      </w:pPr>
      <w:r w:rsidRPr="00A65ABF">
        <w:rPr>
          <w:sz w:val="24"/>
          <w:szCs w:val="24"/>
        </w:rPr>
        <w:t xml:space="preserve">Vyúčtování </w:t>
      </w:r>
      <w:r>
        <w:rPr>
          <w:sz w:val="24"/>
          <w:szCs w:val="24"/>
        </w:rPr>
        <w:t>dotace</w:t>
      </w:r>
      <w:r w:rsidRPr="00A65ABF">
        <w:rPr>
          <w:sz w:val="24"/>
          <w:szCs w:val="24"/>
        </w:rPr>
        <w:t xml:space="preserve"> musí obsahovat přehled příjmů (výnosů) a výdajů (nákladů) projektu a dále přehled příjmů (výnosů) a výdajů (nákladů) hrazených z </w:t>
      </w:r>
      <w:r>
        <w:rPr>
          <w:sz w:val="24"/>
          <w:szCs w:val="24"/>
        </w:rPr>
        <w:t>dotace</w:t>
      </w:r>
      <w:r w:rsidRPr="00A65ABF">
        <w:rPr>
          <w:sz w:val="24"/>
          <w:szCs w:val="24"/>
        </w:rPr>
        <w:t xml:space="preserve"> včetně </w:t>
      </w:r>
      <w:r>
        <w:rPr>
          <w:sz w:val="24"/>
          <w:szCs w:val="24"/>
        </w:rPr>
        <w:t xml:space="preserve">originálních účetních </w:t>
      </w:r>
      <w:r w:rsidRPr="00A65ABF">
        <w:rPr>
          <w:sz w:val="24"/>
          <w:szCs w:val="24"/>
        </w:rPr>
        <w:t xml:space="preserve">dokladů prokazujících tyto skutečnosti. </w:t>
      </w:r>
      <w:r>
        <w:rPr>
          <w:sz w:val="24"/>
          <w:szCs w:val="24"/>
          <w:lang w:eastAsia="en-US"/>
        </w:rPr>
        <w:t>Po provedení kontroly dokladů a pořízení jejich kopií pro potřeby poskytovatele budou originály účetních dokladů vráceny příjemci dotace.</w:t>
      </w:r>
      <w:r w:rsidRPr="00A65ABF">
        <w:rPr>
          <w:sz w:val="24"/>
          <w:szCs w:val="24"/>
        </w:rPr>
        <w:t xml:space="preserve"> </w:t>
      </w:r>
    </w:p>
    <w:p w14:paraId="38661CDE" w14:textId="77777777" w:rsidR="00483224" w:rsidRPr="00B16F60" w:rsidRDefault="00483224" w:rsidP="00483224">
      <w:pPr>
        <w:numPr>
          <w:ilvl w:val="0"/>
          <w:numId w:val="14"/>
        </w:numPr>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14:paraId="406E35A8" w14:textId="77777777" w:rsidR="00483224" w:rsidRDefault="00483224" w:rsidP="00483224">
      <w:pPr>
        <w:numPr>
          <w:ilvl w:val="0"/>
          <w:numId w:val="14"/>
        </w:numPr>
        <w:jc w:val="both"/>
        <w:rPr>
          <w:sz w:val="24"/>
          <w:szCs w:val="24"/>
        </w:rPr>
      </w:pPr>
      <w:r w:rsidRPr="00A65ABF">
        <w:rPr>
          <w:sz w:val="24"/>
          <w:szCs w:val="24"/>
        </w:rPr>
        <w:t>Příjemce se zavazuje na všech písemnostech a na všech akcích, které souvisí s realizací projektu, který byl podpořen z</w:t>
      </w:r>
      <w:r>
        <w:rPr>
          <w:sz w:val="24"/>
          <w:szCs w:val="24"/>
        </w:rPr>
        <w:t> poskytnuté dotace</w:t>
      </w:r>
      <w:r w:rsidRPr="00A65ABF">
        <w:rPr>
          <w:sz w:val="24"/>
          <w:szCs w:val="24"/>
        </w:rPr>
        <w:t xml:space="preserve">, viditelně uvádět skutečnost, že aktivita nebo služba byla podpořena </w:t>
      </w:r>
      <w:r>
        <w:rPr>
          <w:sz w:val="24"/>
          <w:szCs w:val="24"/>
        </w:rPr>
        <w:t>m</w:t>
      </w:r>
      <w:r w:rsidRPr="00A65ABF">
        <w:rPr>
          <w:sz w:val="24"/>
          <w:szCs w:val="24"/>
        </w:rPr>
        <w:t>ě</w:t>
      </w:r>
      <w:r>
        <w:rPr>
          <w:sz w:val="24"/>
          <w:szCs w:val="24"/>
        </w:rPr>
        <w:t>stským obvodem Plzeň 4.</w:t>
      </w:r>
    </w:p>
    <w:p w14:paraId="5F0D5308" w14:textId="5C94AD3D" w:rsidR="00483224" w:rsidRPr="00047BDC" w:rsidRDefault="00483224" w:rsidP="00483224">
      <w:pPr>
        <w:numPr>
          <w:ilvl w:val="0"/>
          <w:numId w:val="14"/>
        </w:numPr>
        <w:jc w:val="both"/>
        <w:rPr>
          <w:sz w:val="24"/>
          <w:szCs w:val="24"/>
        </w:rPr>
      </w:pPr>
      <w:r>
        <w:rPr>
          <w:sz w:val="24"/>
          <w:szCs w:val="24"/>
        </w:rPr>
        <w:t xml:space="preserve">Příjemce se zavazuje </w:t>
      </w:r>
      <w:r w:rsidR="00DA7E97">
        <w:rPr>
          <w:sz w:val="24"/>
          <w:szCs w:val="24"/>
        </w:rPr>
        <w:t>k umístění</w:t>
      </w:r>
      <w:r>
        <w:rPr>
          <w:sz w:val="24"/>
          <w:szCs w:val="24"/>
        </w:rPr>
        <w:t xml:space="preserve"> informační cedule o tom, že projekt byl podpořen z rozpočtu MO Plzeň 4.</w:t>
      </w:r>
      <w:r w:rsidR="00DA7E97">
        <w:rPr>
          <w:sz w:val="24"/>
          <w:szCs w:val="24"/>
        </w:rPr>
        <w:t xml:space="preserve">Příjemce je povinen si informační ceduli vyzvednout </w:t>
      </w:r>
      <w:r w:rsidR="005203EF">
        <w:rPr>
          <w:sz w:val="24"/>
          <w:szCs w:val="24"/>
        </w:rPr>
        <w:t>v dostatečném časovém předstihu před dosažením účelu</w:t>
      </w:r>
      <w:r w:rsidR="00A47B44">
        <w:rPr>
          <w:sz w:val="24"/>
          <w:szCs w:val="24"/>
        </w:rPr>
        <w:t xml:space="preserve"> (nejpozději však jeden pracovní den před dosažením účelu)</w:t>
      </w:r>
      <w:r w:rsidR="005203EF">
        <w:rPr>
          <w:sz w:val="24"/>
          <w:szCs w:val="24"/>
        </w:rPr>
        <w:t>, a to v sídle</w:t>
      </w:r>
      <w:r w:rsidR="00DA7E97">
        <w:rPr>
          <w:sz w:val="24"/>
          <w:szCs w:val="24"/>
        </w:rPr>
        <w:t xml:space="preserve"> poskytovatele </w:t>
      </w:r>
      <w:r w:rsidR="005203EF">
        <w:rPr>
          <w:sz w:val="24"/>
          <w:szCs w:val="24"/>
        </w:rPr>
        <w:t>a v jeho úředních hodinách</w:t>
      </w:r>
      <w:r w:rsidR="00DA7E97">
        <w:rPr>
          <w:sz w:val="24"/>
          <w:szCs w:val="24"/>
        </w:rPr>
        <w:t xml:space="preserve">. </w:t>
      </w:r>
      <w:r>
        <w:rPr>
          <w:sz w:val="24"/>
          <w:szCs w:val="24"/>
        </w:rPr>
        <w:t xml:space="preserve"> Příjemce je povinen informační ceduli umístit v bezprostřední blízkosti dotovaného projektu nejpozději ke dni dosažení účelu, na který byla dotace poskytnuta. O umístění informační cedule je příjemce povinen poskytovatele informovat</w:t>
      </w:r>
      <w:r w:rsidR="00863492">
        <w:rPr>
          <w:sz w:val="24"/>
          <w:szCs w:val="24"/>
        </w:rPr>
        <w:t>, a to nejpozději</w:t>
      </w:r>
      <w:r>
        <w:rPr>
          <w:sz w:val="24"/>
          <w:szCs w:val="24"/>
        </w:rPr>
        <w:t xml:space="preserve"> do tří pracovních dnů ode dne dosažení účelu, na který byla dotace poskytnuta. Zjistí-li poskytovatel, že povinnost umístit informační ceduli nebyla příjemcem dodržena, upozorní na tuto skutečnost příjemce a stanoví mu lhůtu k nápravě. Pokud příjemce neumístí informační ceduli u dotovaného projektu ani po upozornění poskytovatele ve stanovené lhůtě</w:t>
      </w:r>
      <w:r w:rsidR="00A47B44">
        <w:rPr>
          <w:sz w:val="24"/>
          <w:szCs w:val="24"/>
        </w:rPr>
        <w:t xml:space="preserve"> nebo si informační ceduli u poskytovatele nevyzvedne ve stanovené lhůtě</w:t>
      </w:r>
      <w:r>
        <w:rPr>
          <w:sz w:val="24"/>
          <w:szCs w:val="24"/>
        </w:rPr>
        <w:t>, je příjemce povinen uhradit poskytovateli smluvní pokutu ve výši 3.000 Kč.</w:t>
      </w:r>
    </w:p>
    <w:p w14:paraId="1D37546B" w14:textId="77777777" w:rsidR="00483224" w:rsidRPr="00A65ABF" w:rsidRDefault="00483224" w:rsidP="00483224">
      <w:pPr>
        <w:numPr>
          <w:ilvl w:val="0"/>
          <w:numId w:val="14"/>
        </w:numPr>
        <w:jc w:val="both"/>
        <w:rPr>
          <w:sz w:val="24"/>
          <w:szCs w:val="24"/>
        </w:rPr>
      </w:pPr>
      <w:r w:rsidRPr="00A65ABF">
        <w:rPr>
          <w:sz w:val="24"/>
          <w:szCs w:val="24"/>
        </w:rPr>
        <w:t>Příjemce se zavaz</w:t>
      </w:r>
      <w:r>
        <w:rPr>
          <w:sz w:val="24"/>
          <w:szCs w:val="24"/>
        </w:rPr>
        <w:t xml:space="preserve">uje umožnit členům </w:t>
      </w:r>
      <w:r w:rsidRPr="009F68AF">
        <w:rPr>
          <w:sz w:val="24"/>
          <w:szCs w:val="24"/>
          <w:highlight w:val="yellow"/>
        </w:rPr>
        <w:t xml:space="preserve">Komise </w:t>
      </w:r>
      <w:proofErr w:type="gramStart"/>
      <w:r w:rsidRPr="009F68AF">
        <w:rPr>
          <w:sz w:val="24"/>
          <w:szCs w:val="24"/>
          <w:highlight w:val="yellow"/>
        </w:rPr>
        <w:t>…….</w:t>
      </w:r>
      <w:proofErr w:type="gramEnd"/>
      <w:r w:rsidRPr="009F68AF">
        <w:rPr>
          <w:sz w:val="24"/>
          <w:szCs w:val="24"/>
          <w:highlight w:val="yellow"/>
        </w:rPr>
        <w:t>.,</w:t>
      </w:r>
      <w:r>
        <w:rPr>
          <w:sz w:val="24"/>
          <w:szCs w:val="24"/>
        </w:rPr>
        <w:t xml:space="preserve"> </w:t>
      </w:r>
      <w:r w:rsidRPr="00A65ABF">
        <w:rPr>
          <w:sz w:val="24"/>
          <w:szCs w:val="24"/>
        </w:rPr>
        <w:t>členům Kontrolního výboru zastupitelstva</w:t>
      </w:r>
      <w:r>
        <w:rPr>
          <w:sz w:val="24"/>
          <w:szCs w:val="24"/>
        </w:rPr>
        <w:t xml:space="preserve"> městského</w:t>
      </w:r>
      <w:r w:rsidRPr="00A65ABF">
        <w:rPr>
          <w:sz w:val="24"/>
          <w:szCs w:val="24"/>
        </w:rPr>
        <w:t xml:space="preserve"> obvodu</w:t>
      </w:r>
      <w:r>
        <w:rPr>
          <w:sz w:val="24"/>
          <w:szCs w:val="24"/>
        </w:rPr>
        <w:t xml:space="preserve"> Plzeň 4</w:t>
      </w:r>
      <w:r w:rsidRPr="00A65ABF">
        <w:rPr>
          <w:sz w:val="24"/>
          <w:szCs w:val="24"/>
        </w:rPr>
        <w:t xml:space="preserve">, členům Finančního výboru zastupitelstva </w:t>
      </w:r>
      <w:r>
        <w:rPr>
          <w:sz w:val="24"/>
          <w:szCs w:val="24"/>
        </w:rPr>
        <w:t xml:space="preserve">městského </w:t>
      </w:r>
      <w:r w:rsidRPr="00A65ABF">
        <w:rPr>
          <w:sz w:val="24"/>
          <w:szCs w:val="24"/>
        </w:rPr>
        <w:t xml:space="preserve">obvodu </w:t>
      </w:r>
      <w:r>
        <w:rPr>
          <w:sz w:val="24"/>
          <w:szCs w:val="24"/>
        </w:rPr>
        <w:t xml:space="preserve">Plzeň 4 </w:t>
      </w:r>
      <w:r w:rsidRPr="00A65ABF">
        <w:rPr>
          <w:sz w:val="24"/>
          <w:szCs w:val="24"/>
        </w:rPr>
        <w:t xml:space="preserve">a pověřeným pracovníkům ÚMO P4 kontrolu čerpání a využití prostředků z </w:t>
      </w:r>
      <w:r>
        <w:rPr>
          <w:sz w:val="24"/>
          <w:szCs w:val="24"/>
        </w:rPr>
        <w:t>dotace</w:t>
      </w:r>
      <w:r w:rsidRPr="00A65ABF">
        <w:rPr>
          <w:sz w:val="24"/>
          <w:szCs w:val="24"/>
        </w:rPr>
        <w:t xml:space="preserve"> v návaznosti na rozpočet projektu a v této souvislosti jim </w:t>
      </w:r>
      <w:r w:rsidRPr="00A65ABF">
        <w:rPr>
          <w:sz w:val="24"/>
          <w:szCs w:val="24"/>
        </w:rPr>
        <w:lastRenderedPageBreak/>
        <w:t xml:space="preserve">umožnit nahlédnout do účetnictví. Příjemce se dále zavazuje umožnit kontrolu průběžného využívání prostředků z </w:t>
      </w:r>
      <w:r>
        <w:rPr>
          <w:sz w:val="24"/>
          <w:szCs w:val="24"/>
        </w:rPr>
        <w:t>dotace</w:t>
      </w:r>
      <w:r w:rsidRPr="00A65ABF">
        <w:rPr>
          <w:sz w:val="24"/>
          <w:szCs w:val="24"/>
        </w:rPr>
        <w:t xml:space="preserve"> v průběhu realizace projektu.</w:t>
      </w:r>
    </w:p>
    <w:p w14:paraId="6EAE3FAC" w14:textId="77777777" w:rsidR="00483224" w:rsidRPr="00A65ABF" w:rsidRDefault="00483224" w:rsidP="00483224">
      <w:pPr>
        <w:numPr>
          <w:ilvl w:val="0"/>
          <w:numId w:val="14"/>
        </w:numPr>
        <w:jc w:val="both"/>
        <w:rPr>
          <w:b/>
          <w:sz w:val="24"/>
          <w:szCs w:val="24"/>
        </w:rPr>
      </w:pPr>
      <w:r w:rsidRPr="00A65ABF">
        <w:rPr>
          <w:sz w:val="24"/>
          <w:szCs w:val="24"/>
        </w:rPr>
        <w:t xml:space="preserve">Příjemce </w:t>
      </w:r>
      <w:r>
        <w:rPr>
          <w:sz w:val="24"/>
          <w:szCs w:val="24"/>
        </w:rPr>
        <w:t>dotace</w:t>
      </w:r>
      <w:r w:rsidRPr="00A65ABF">
        <w:rPr>
          <w:sz w:val="24"/>
          <w:szCs w:val="24"/>
        </w:rPr>
        <w:t xml:space="preserve"> je povinen bez zbytečného odkladu písemně informovat poskytovatele o veškerých změnách nebo skutečnostech, které by měly vliv na realizaci účelu </w:t>
      </w:r>
      <w:r>
        <w:rPr>
          <w:sz w:val="24"/>
          <w:szCs w:val="24"/>
        </w:rPr>
        <w:t>dotace</w:t>
      </w:r>
      <w:r w:rsidRPr="00A65ABF">
        <w:rPr>
          <w:sz w:val="24"/>
          <w:szCs w:val="24"/>
        </w:rPr>
        <w:t xml:space="preserve">, </w:t>
      </w:r>
      <w:r>
        <w:rPr>
          <w:sz w:val="24"/>
          <w:szCs w:val="24"/>
        </w:rPr>
        <w:t xml:space="preserve">mohly by při vymáhání zadržených nebo neoprávněně použitých prostředků dotaze zhoršit jeho pozici věřitele nebo dobytnost jeho pohledávky, </w:t>
      </w:r>
      <w:r w:rsidRPr="00A65ABF">
        <w:rPr>
          <w:sz w:val="24"/>
          <w:szCs w:val="24"/>
        </w:rPr>
        <w:t>včetně změn týkajících se identifikace příjemce, nejpozději však do 8 dnů ode dne, kdy se o nich dozví</w:t>
      </w:r>
      <w:r>
        <w:rPr>
          <w:sz w:val="24"/>
          <w:szCs w:val="24"/>
        </w:rPr>
        <w:t>. Příjemce 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14:paraId="2DCD892B" w14:textId="77777777" w:rsidR="00483224" w:rsidRDefault="00483224" w:rsidP="00483224">
      <w:pPr>
        <w:numPr>
          <w:ilvl w:val="0"/>
          <w:numId w:val="14"/>
        </w:numPr>
        <w:jc w:val="both"/>
        <w:rPr>
          <w:sz w:val="24"/>
          <w:szCs w:val="24"/>
        </w:rPr>
      </w:pPr>
      <w:r w:rsidRPr="00A65ABF">
        <w:rPr>
          <w:sz w:val="24"/>
          <w:szCs w:val="24"/>
        </w:rPr>
        <w:t xml:space="preserve">Poskytnutím </w:t>
      </w:r>
      <w:r>
        <w:rPr>
          <w:sz w:val="24"/>
          <w:szCs w:val="24"/>
        </w:rPr>
        <w:t>dotace</w:t>
      </w:r>
      <w:r w:rsidRPr="00A65ABF">
        <w:rPr>
          <w:sz w:val="24"/>
          <w:szCs w:val="24"/>
        </w:rPr>
        <w:t xml:space="preserve"> se nezakládá nárok na poskytnutí dalšího finančního příspěvku v případě, že dotovaná akce bude pokračovat v dalších letech.</w:t>
      </w:r>
    </w:p>
    <w:p w14:paraId="41140ED0" w14:textId="77777777" w:rsidR="00483224" w:rsidRPr="00205E0C" w:rsidRDefault="00483224" w:rsidP="00483224">
      <w:pPr>
        <w:numPr>
          <w:ilvl w:val="0"/>
          <w:numId w:val="14"/>
        </w:numPr>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14:paraId="39891363" w14:textId="77777777" w:rsidR="00483224" w:rsidRPr="00A65ABF" w:rsidRDefault="00483224" w:rsidP="00483224">
      <w:pPr>
        <w:ind w:firstLine="0"/>
        <w:jc w:val="both"/>
        <w:rPr>
          <w:sz w:val="24"/>
          <w:szCs w:val="24"/>
        </w:rPr>
      </w:pPr>
    </w:p>
    <w:p w14:paraId="5AB97DED" w14:textId="77777777" w:rsidR="00483224" w:rsidRPr="00A65ABF" w:rsidRDefault="00483224" w:rsidP="00483224">
      <w:pPr>
        <w:ind w:firstLine="0"/>
        <w:jc w:val="center"/>
        <w:rPr>
          <w:b/>
          <w:sz w:val="24"/>
          <w:szCs w:val="24"/>
        </w:rPr>
      </w:pPr>
      <w:r w:rsidRPr="00A65ABF">
        <w:rPr>
          <w:b/>
          <w:sz w:val="24"/>
          <w:szCs w:val="24"/>
        </w:rPr>
        <w:t>VII.</w:t>
      </w:r>
    </w:p>
    <w:p w14:paraId="1920D972" w14:textId="77777777" w:rsidR="00483224" w:rsidRPr="00A65ABF" w:rsidRDefault="00483224" w:rsidP="00483224">
      <w:pPr>
        <w:numPr>
          <w:ilvl w:val="0"/>
          <w:numId w:val="17"/>
        </w:numPr>
        <w:jc w:val="both"/>
        <w:rPr>
          <w:sz w:val="24"/>
          <w:szCs w:val="24"/>
        </w:rPr>
      </w:pPr>
      <w:r w:rsidRPr="00A65ABF">
        <w:rPr>
          <w:sz w:val="24"/>
          <w:szCs w:val="24"/>
        </w:rPr>
        <w:t xml:space="preserve">Příjemce je povinen vrátit </w:t>
      </w:r>
      <w:r>
        <w:rPr>
          <w:sz w:val="24"/>
          <w:szCs w:val="24"/>
        </w:rPr>
        <w:t>dotaci</w:t>
      </w:r>
      <w:r w:rsidRPr="00A65ABF">
        <w:rPr>
          <w:sz w:val="24"/>
          <w:szCs w:val="24"/>
        </w:rPr>
        <w:t xml:space="preserve"> nebo je</w:t>
      </w:r>
      <w:r>
        <w:rPr>
          <w:sz w:val="24"/>
          <w:szCs w:val="24"/>
        </w:rPr>
        <w:t>jí</w:t>
      </w:r>
      <w:r w:rsidRPr="00A65ABF">
        <w:rPr>
          <w:sz w:val="24"/>
          <w:szCs w:val="24"/>
        </w:rPr>
        <w:t xml:space="preserve"> část, jestliže neplní své povinnosti podle této smlouvy, zejména v těchto případech:</w:t>
      </w:r>
    </w:p>
    <w:p w14:paraId="1C42B6EB" w14:textId="77777777" w:rsidR="00483224" w:rsidRPr="00A65ABF" w:rsidRDefault="00483224" w:rsidP="00483224">
      <w:pPr>
        <w:numPr>
          <w:ilvl w:val="0"/>
          <w:numId w:val="15"/>
        </w:numPr>
        <w:jc w:val="both"/>
        <w:rPr>
          <w:sz w:val="24"/>
          <w:szCs w:val="24"/>
        </w:rPr>
      </w:pPr>
      <w:r w:rsidRPr="00A65ABF">
        <w:rPr>
          <w:sz w:val="24"/>
          <w:szCs w:val="24"/>
        </w:rPr>
        <w:t>nezahájí činnost, na níž je poskytnut</w:t>
      </w:r>
      <w:r>
        <w:rPr>
          <w:sz w:val="24"/>
          <w:szCs w:val="24"/>
        </w:rPr>
        <w:t>a</w:t>
      </w:r>
      <w:r w:rsidRPr="00A65ABF">
        <w:rPr>
          <w:sz w:val="24"/>
          <w:szCs w:val="24"/>
        </w:rPr>
        <w:t xml:space="preserve"> </w:t>
      </w:r>
      <w:r>
        <w:rPr>
          <w:sz w:val="24"/>
          <w:szCs w:val="24"/>
        </w:rPr>
        <w:t>dotace</w:t>
      </w:r>
      <w:r w:rsidRPr="00A65ABF">
        <w:rPr>
          <w:sz w:val="24"/>
          <w:szCs w:val="24"/>
        </w:rPr>
        <w:t xml:space="preserve"> dle článku I. této smlouvy nebo ji nedokončí tak, aby byla řádně splněna povinnost dl</w:t>
      </w:r>
      <w:r>
        <w:rPr>
          <w:sz w:val="24"/>
          <w:szCs w:val="24"/>
        </w:rPr>
        <w:t>e čl. VI. odst. 6 této smlouvy,</w:t>
      </w:r>
    </w:p>
    <w:p w14:paraId="46701A4E" w14:textId="77777777" w:rsidR="00483224" w:rsidRPr="00A65ABF" w:rsidRDefault="00483224" w:rsidP="00483224">
      <w:pPr>
        <w:numPr>
          <w:ilvl w:val="0"/>
          <w:numId w:val="15"/>
        </w:numPr>
        <w:jc w:val="both"/>
        <w:rPr>
          <w:sz w:val="24"/>
          <w:szCs w:val="24"/>
        </w:rPr>
      </w:pPr>
      <w:r w:rsidRPr="00A65ABF">
        <w:rPr>
          <w:sz w:val="24"/>
          <w:szCs w:val="24"/>
        </w:rPr>
        <w:t xml:space="preserve">poskytovatel zjistí, že příjemce použil </w:t>
      </w:r>
      <w:r>
        <w:rPr>
          <w:sz w:val="24"/>
          <w:szCs w:val="24"/>
        </w:rPr>
        <w:t>dotaci</w:t>
      </w:r>
      <w:r w:rsidRPr="00A65ABF">
        <w:rPr>
          <w:sz w:val="24"/>
          <w:szCs w:val="24"/>
        </w:rPr>
        <w:t xml:space="preserve"> nebo </w:t>
      </w:r>
      <w:r>
        <w:rPr>
          <w:sz w:val="24"/>
          <w:szCs w:val="24"/>
        </w:rPr>
        <w:t>její</w:t>
      </w:r>
      <w:r w:rsidRPr="00A65ABF">
        <w:rPr>
          <w:sz w:val="24"/>
          <w:szCs w:val="24"/>
        </w:rPr>
        <w:t xml:space="preserve"> část v rozporu s touto smlouvou, zejména v rozporu s účelem, pro který byl</w:t>
      </w:r>
      <w:r>
        <w:rPr>
          <w:sz w:val="24"/>
          <w:szCs w:val="24"/>
        </w:rPr>
        <w:t>a</w:t>
      </w:r>
      <w:r w:rsidRPr="00A65ABF">
        <w:rPr>
          <w:sz w:val="24"/>
          <w:szCs w:val="24"/>
        </w:rPr>
        <w:t xml:space="preserve"> </w:t>
      </w:r>
      <w:r>
        <w:rPr>
          <w:sz w:val="24"/>
          <w:szCs w:val="24"/>
        </w:rPr>
        <w:t>dotace</w:t>
      </w:r>
      <w:r w:rsidRPr="00A65ABF">
        <w:rPr>
          <w:sz w:val="24"/>
          <w:szCs w:val="24"/>
        </w:rPr>
        <w:t xml:space="preserve"> poskytnut</w:t>
      </w:r>
      <w:r>
        <w:rPr>
          <w:sz w:val="24"/>
          <w:szCs w:val="24"/>
        </w:rPr>
        <w:t>a</w:t>
      </w:r>
      <w:r w:rsidRPr="00A65ABF">
        <w:rPr>
          <w:sz w:val="24"/>
          <w:szCs w:val="24"/>
        </w:rPr>
        <w:t xml:space="preserve">, </w:t>
      </w:r>
    </w:p>
    <w:p w14:paraId="55AE005F" w14:textId="77777777" w:rsidR="00483224" w:rsidRPr="001252F7" w:rsidRDefault="00483224" w:rsidP="00483224">
      <w:pPr>
        <w:numPr>
          <w:ilvl w:val="0"/>
          <w:numId w:val="15"/>
        </w:numPr>
        <w:jc w:val="both"/>
        <w:rPr>
          <w:sz w:val="24"/>
          <w:szCs w:val="24"/>
        </w:rPr>
      </w:pPr>
      <w:r w:rsidRPr="00A65ABF">
        <w:rPr>
          <w:sz w:val="24"/>
          <w:szCs w:val="24"/>
        </w:rPr>
        <w:t>zjistí-li poskytovatel, že údaje uvedené v žádosti, na jejímž základě byl</w:t>
      </w:r>
      <w:r>
        <w:rPr>
          <w:sz w:val="24"/>
          <w:szCs w:val="24"/>
        </w:rPr>
        <w:t>a</w:t>
      </w:r>
      <w:r w:rsidRPr="00A65ABF">
        <w:rPr>
          <w:sz w:val="24"/>
          <w:szCs w:val="24"/>
        </w:rPr>
        <w:t xml:space="preserve"> </w:t>
      </w:r>
      <w:r>
        <w:rPr>
          <w:sz w:val="24"/>
          <w:szCs w:val="24"/>
        </w:rPr>
        <w:t>dotace</w:t>
      </w:r>
      <w:r w:rsidRPr="00A65ABF">
        <w:rPr>
          <w:sz w:val="24"/>
          <w:szCs w:val="24"/>
        </w:rPr>
        <w:t xml:space="preserve"> poskytnut</w:t>
      </w:r>
      <w:r>
        <w:rPr>
          <w:sz w:val="24"/>
          <w:szCs w:val="24"/>
        </w:rPr>
        <w:t>a</w:t>
      </w:r>
      <w:r w:rsidRPr="00A65ABF">
        <w:rPr>
          <w:sz w:val="24"/>
          <w:szCs w:val="24"/>
        </w:rPr>
        <w:t>, byly neúplné nebo nepravdivé</w:t>
      </w:r>
      <w:r w:rsidRPr="001252F7">
        <w:rPr>
          <w:sz w:val="24"/>
          <w:szCs w:val="24"/>
        </w:rPr>
        <w:t xml:space="preserve">, </w:t>
      </w:r>
    </w:p>
    <w:p w14:paraId="0F5114C8" w14:textId="77777777" w:rsidR="00483224" w:rsidRPr="00A65ABF" w:rsidRDefault="00483224" w:rsidP="00483224">
      <w:pPr>
        <w:numPr>
          <w:ilvl w:val="0"/>
          <w:numId w:val="15"/>
        </w:numPr>
        <w:jc w:val="both"/>
        <w:rPr>
          <w:sz w:val="24"/>
          <w:szCs w:val="24"/>
        </w:rPr>
      </w:pPr>
      <w:r>
        <w:rPr>
          <w:sz w:val="24"/>
          <w:szCs w:val="24"/>
        </w:rPr>
        <w:t>dotace</w:t>
      </w:r>
      <w:r w:rsidRPr="00A65ABF">
        <w:rPr>
          <w:sz w:val="24"/>
          <w:szCs w:val="24"/>
        </w:rPr>
        <w:t xml:space="preserve"> nebo </w:t>
      </w:r>
      <w:r>
        <w:rPr>
          <w:sz w:val="24"/>
          <w:szCs w:val="24"/>
        </w:rPr>
        <w:t>její</w:t>
      </w:r>
      <w:r w:rsidRPr="00A65ABF">
        <w:rPr>
          <w:sz w:val="24"/>
          <w:szCs w:val="24"/>
        </w:rPr>
        <w:t xml:space="preserve"> část není vyčerpána,</w:t>
      </w:r>
    </w:p>
    <w:p w14:paraId="3496EF16" w14:textId="77777777" w:rsidR="00483224" w:rsidRPr="00A65ABF" w:rsidRDefault="00483224" w:rsidP="00483224">
      <w:pPr>
        <w:numPr>
          <w:ilvl w:val="0"/>
          <w:numId w:val="15"/>
        </w:numPr>
        <w:jc w:val="both"/>
        <w:rPr>
          <w:sz w:val="24"/>
          <w:szCs w:val="24"/>
        </w:rPr>
      </w:pPr>
      <w:r w:rsidRPr="00A65ABF">
        <w:rPr>
          <w:sz w:val="24"/>
          <w:szCs w:val="24"/>
        </w:rPr>
        <w:t>na základě rozhodnutí Evropské komise ve smyslu čl. III</w:t>
      </w:r>
      <w:r>
        <w:rPr>
          <w:sz w:val="24"/>
          <w:szCs w:val="24"/>
        </w:rPr>
        <w:t>.</w:t>
      </w:r>
      <w:r w:rsidRPr="00A65ABF">
        <w:rPr>
          <w:sz w:val="24"/>
          <w:szCs w:val="24"/>
        </w:rPr>
        <w:t xml:space="preserve"> odst. 4 této smlouvy. </w:t>
      </w:r>
    </w:p>
    <w:p w14:paraId="1D5EDBD6" w14:textId="4001F5AD" w:rsidR="00483224" w:rsidRPr="00A65ABF" w:rsidRDefault="00483224" w:rsidP="001252F7">
      <w:pPr>
        <w:numPr>
          <w:ilvl w:val="0"/>
          <w:numId w:val="17"/>
        </w:numPr>
        <w:jc w:val="both"/>
        <w:rPr>
          <w:sz w:val="24"/>
          <w:szCs w:val="24"/>
        </w:rPr>
      </w:pPr>
      <w:r>
        <w:rPr>
          <w:sz w:val="24"/>
          <w:szCs w:val="24"/>
        </w:rPr>
        <w:t>Dotaci</w:t>
      </w:r>
      <w:r w:rsidRPr="00A65ABF">
        <w:rPr>
          <w:sz w:val="24"/>
          <w:szCs w:val="24"/>
        </w:rPr>
        <w:t xml:space="preserve"> nebo je</w:t>
      </w:r>
      <w:r>
        <w:rPr>
          <w:sz w:val="24"/>
          <w:szCs w:val="24"/>
        </w:rPr>
        <w:t>jí</w:t>
      </w:r>
      <w:r w:rsidRPr="00A65ABF">
        <w:rPr>
          <w:sz w:val="24"/>
          <w:szCs w:val="24"/>
        </w:rPr>
        <w:t xml:space="preserve"> část je příjemce povinen vrátit do termínu pro předložení závěrečné zprávy a vyúčtování </w:t>
      </w:r>
      <w:r>
        <w:rPr>
          <w:sz w:val="24"/>
          <w:szCs w:val="24"/>
        </w:rPr>
        <w:t>dotace</w:t>
      </w:r>
      <w:r w:rsidRPr="00A65ABF">
        <w:rPr>
          <w:sz w:val="24"/>
          <w:szCs w:val="24"/>
        </w:rPr>
        <w:t xml:space="preserve"> na účet poskytovatele</w:t>
      </w:r>
      <w:r>
        <w:rPr>
          <w:sz w:val="24"/>
          <w:szCs w:val="24"/>
        </w:rPr>
        <w:t xml:space="preserve"> uvedený v záhlaví této smlouvy</w:t>
      </w:r>
      <w:r w:rsidRPr="00A65ABF">
        <w:rPr>
          <w:sz w:val="24"/>
          <w:szCs w:val="24"/>
        </w:rPr>
        <w:t xml:space="preserve">. V případě povinnosti příjemce vrátit </w:t>
      </w:r>
      <w:r>
        <w:rPr>
          <w:sz w:val="24"/>
          <w:szCs w:val="24"/>
        </w:rPr>
        <w:t>dotaci</w:t>
      </w:r>
      <w:r w:rsidRPr="00A65ABF">
        <w:rPr>
          <w:sz w:val="24"/>
          <w:szCs w:val="24"/>
        </w:rPr>
        <w:t xml:space="preserve"> z důvodů nastalých nebo zjištěných po termínu pro předložení závěrečné zprávy a vyúčtování </w:t>
      </w:r>
      <w:r>
        <w:rPr>
          <w:sz w:val="24"/>
          <w:szCs w:val="24"/>
        </w:rPr>
        <w:t>dotace</w:t>
      </w:r>
      <w:r w:rsidRPr="00A65ABF">
        <w:rPr>
          <w:sz w:val="24"/>
          <w:szCs w:val="24"/>
        </w:rPr>
        <w:t xml:space="preserve"> je příjemce povinen vrátit </w:t>
      </w:r>
      <w:r>
        <w:rPr>
          <w:sz w:val="24"/>
          <w:szCs w:val="24"/>
        </w:rPr>
        <w:t>dotaci</w:t>
      </w:r>
      <w:r w:rsidRPr="00A65ABF">
        <w:rPr>
          <w:sz w:val="24"/>
          <w:szCs w:val="24"/>
        </w:rPr>
        <w:t xml:space="preserve"> nebo </w:t>
      </w:r>
      <w:r>
        <w:rPr>
          <w:sz w:val="24"/>
          <w:szCs w:val="24"/>
        </w:rPr>
        <w:t>její</w:t>
      </w:r>
      <w:r w:rsidRPr="00A65ABF">
        <w:rPr>
          <w:sz w:val="24"/>
          <w:szCs w:val="24"/>
        </w:rPr>
        <w:t xml:space="preserve"> část do 10 dnů ode dne písemné výzvy poskytovatele příjemci.</w:t>
      </w:r>
    </w:p>
    <w:p w14:paraId="5B246719" w14:textId="4B3E8D0C" w:rsidR="00483224" w:rsidRPr="00A65ABF" w:rsidRDefault="00483224" w:rsidP="001252F7">
      <w:pPr>
        <w:numPr>
          <w:ilvl w:val="0"/>
          <w:numId w:val="17"/>
        </w:numPr>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14:paraId="1E94196E" w14:textId="4A73B8C9" w:rsidR="00483224" w:rsidRDefault="00483224" w:rsidP="001252F7">
      <w:pPr>
        <w:numPr>
          <w:ilvl w:val="0"/>
          <w:numId w:val="17"/>
        </w:numPr>
        <w:jc w:val="both"/>
        <w:rPr>
          <w:sz w:val="24"/>
          <w:szCs w:val="24"/>
        </w:rPr>
      </w:pPr>
      <w:r w:rsidRPr="00A65ABF">
        <w:rPr>
          <w:sz w:val="24"/>
          <w:szCs w:val="24"/>
        </w:rPr>
        <w:t xml:space="preserve">V případě, že příjemce </w:t>
      </w:r>
      <w:r>
        <w:rPr>
          <w:sz w:val="24"/>
          <w:szCs w:val="24"/>
        </w:rPr>
        <w:t>dotace</w:t>
      </w:r>
      <w:r w:rsidRPr="00A65ABF">
        <w:rPr>
          <w:sz w:val="24"/>
          <w:szCs w:val="24"/>
        </w:rPr>
        <w:t xml:space="preserve"> nepředloží ve stanoveném termínu příslušné vyúčtování nebo nevrátí nevyčerpané prostředky, je příjemce povinen poskytovateli vrátit zpět celou výši přidělen</w:t>
      </w:r>
      <w:r>
        <w:rPr>
          <w:sz w:val="24"/>
          <w:szCs w:val="24"/>
        </w:rPr>
        <w:t>é</w:t>
      </w:r>
      <w:r w:rsidRPr="00A65ABF">
        <w:rPr>
          <w:sz w:val="24"/>
          <w:szCs w:val="24"/>
        </w:rPr>
        <w:t xml:space="preserve"> </w:t>
      </w:r>
      <w:r>
        <w:rPr>
          <w:sz w:val="24"/>
          <w:szCs w:val="24"/>
        </w:rPr>
        <w:t>dotace</w:t>
      </w:r>
      <w:r w:rsidRPr="00A65ABF">
        <w:rPr>
          <w:sz w:val="24"/>
          <w:szCs w:val="24"/>
        </w:rPr>
        <w:t>.</w:t>
      </w:r>
    </w:p>
    <w:p w14:paraId="32A0414A" w14:textId="66EB9412" w:rsidR="00483224" w:rsidRDefault="00483224" w:rsidP="00483224">
      <w:pPr>
        <w:ind w:left="709" w:hanging="283"/>
        <w:jc w:val="both"/>
        <w:rPr>
          <w:sz w:val="24"/>
          <w:szCs w:val="24"/>
        </w:rPr>
      </w:pPr>
    </w:p>
    <w:p w14:paraId="769C710B" w14:textId="6AA9B286" w:rsidR="00AA3B41" w:rsidRDefault="00AA3B41" w:rsidP="00483224">
      <w:pPr>
        <w:ind w:left="709" w:hanging="283"/>
        <w:jc w:val="both"/>
        <w:rPr>
          <w:sz w:val="24"/>
          <w:szCs w:val="24"/>
        </w:rPr>
      </w:pPr>
    </w:p>
    <w:p w14:paraId="0B329E84" w14:textId="77777777" w:rsidR="00AA3B41" w:rsidRPr="00A65ABF" w:rsidRDefault="00AA3B41" w:rsidP="00483224">
      <w:pPr>
        <w:ind w:left="709" w:hanging="283"/>
        <w:jc w:val="both"/>
        <w:rPr>
          <w:sz w:val="24"/>
          <w:szCs w:val="24"/>
        </w:rPr>
      </w:pPr>
    </w:p>
    <w:p w14:paraId="48F593CA" w14:textId="77777777" w:rsidR="00483224" w:rsidRPr="00A65ABF" w:rsidRDefault="00483224" w:rsidP="00483224">
      <w:pPr>
        <w:ind w:left="709" w:hanging="709"/>
        <w:jc w:val="center"/>
        <w:rPr>
          <w:b/>
          <w:sz w:val="24"/>
          <w:szCs w:val="24"/>
        </w:rPr>
      </w:pPr>
      <w:r w:rsidRPr="00A65ABF">
        <w:rPr>
          <w:b/>
          <w:sz w:val="24"/>
          <w:szCs w:val="24"/>
        </w:rPr>
        <w:lastRenderedPageBreak/>
        <w:t>VIII.</w:t>
      </w:r>
    </w:p>
    <w:p w14:paraId="10339968" w14:textId="77777777" w:rsidR="00483224" w:rsidRPr="00A65ABF" w:rsidRDefault="00483224" w:rsidP="00BC007E">
      <w:pPr>
        <w:numPr>
          <w:ilvl w:val="0"/>
          <w:numId w:val="19"/>
        </w:numPr>
        <w:ind w:left="709" w:hanging="283"/>
        <w:jc w:val="both"/>
        <w:rPr>
          <w:sz w:val="24"/>
          <w:szCs w:val="24"/>
          <w:lang w:eastAsia="en-US"/>
        </w:rPr>
      </w:pPr>
      <w:r w:rsidRPr="00A65ABF">
        <w:rPr>
          <w:sz w:val="24"/>
          <w:szCs w:val="24"/>
          <w:lang w:eastAsia="en-US"/>
        </w:rPr>
        <w:t xml:space="preserve">Každé neoprávněné použití nebo zadržení </w:t>
      </w:r>
      <w:r>
        <w:rPr>
          <w:sz w:val="24"/>
          <w:szCs w:val="24"/>
          <w:lang w:eastAsia="en-US"/>
        </w:rPr>
        <w:t>dotace</w:t>
      </w:r>
      <w:r w:rsidRPr="00A65ABF">
        <w:rPr>
          <w:sz w:val="24"/>
          <w:szCs w:val="24"/>
          <w:lang w:eastAsia="en-US"/>
        </w:rPr>
        <w:t xml:space="preserve"> či </w:t>
      </w:r>
      <w:r>
        <w:rPr>
          <w:sz w:val="24"/>
          <w:szCs w:val="24"/>
          <w:lang w:eastAsia="en-US"/>
        </w:rPr>
        <w:t>její</w:t>
      </w:r>
      <w:r w:rsidRPr="00A65ABF">
        <w:rPr>
          <w:sz w:val="24"/>
          <w:szCs w:val="24"/>
          <w:lang w:eastAsia="en-US"/>
        </w:rPr>
        <w:t xml:space="preserve"> části je porušením rozpočtové kázně ve smyslu </w:t>
      </w:r>
      <w:proofErr w:type="spellStart"/>
      <w:r w:rsidRPr="00A65ABF">
        <w:rPr>
          <w:sz w:val="24"/>
          <w:szCs w:val="24"/>
          <w:lang w:eastAsia="en-US"/>
        </w:rPr>
        <w:t>ust</w:t>
      </w:r>
      <w:proofErr w:type="spellEnd"/>
      <w:r w:rsidRPr="00A65ABF">
        <w:rPr>
          <w:sz w:val="24"/>
          <w:szCs w:val="24"/>
          <w:lang w:eastAsia="en-US"/>
        </w:rPr>
        <w:t>. § 22 zákona č. 250/2000 Sb., o rozpočtových pravidlech územních rozpočtů ve znění pozdějších předpisů.</w:t>
      </w:r>
    </w:p>
    <w:p w14:paraId="2690E946" w14:textId="77777777" w:rsidR="00483224" w:rsidRPr="00A65ABF" w:rsidRDefault="00483224" w:rsidP="00BC007E">
      <w:pPr>
        <w:numPr>
          <w:ilvl w:val="0"/>
          <w:numId w:val="19"/>
        </w:numPr>
        <w:ind w:left="709" w:hanging="283"/>
        <w:jc w:val="both"/>
        <w:rPr>
          <w:sz w:val="24"/>
          <w:szCs w:val="24"/>
          <w:lang w:eastAsia="en-US"/>
        </w:rPr>
      </w:pPr>
      <w:r w:rsidRPr="00A65ABF">
        <w:rPr>
          <w:sz w:val="24"/>
          <w:szCs w:val="24"/>
          <w:lang w:eastAsia="en-US"/>
        </w:rPr>
        <w:t xml:space="preserve">Neprokáže-li příjemce </w:t>
      </w:r>
      <w:r>
        <w:rPr>
          <w:sz w:val="24"/>
          <w:szCs w:val="24"/>
          <w:lang w:eastAsia="en-US"/>
        </w:rPr>
        <w:t>dotace</w:t>
      </w:r>
      <w:r w:rsidRPr="00A65ABF">
        <w:rPr>
          <w:sz w:val="24"/>
          <w:szCs w:val="24"/>
          <w:lang w:eastAsia="en-US"/>
        </w:rPr>
        <w:t>, jak byl</w:t>
      </w:r>
      <w:r>
        <w:rPr>
          <w:sz w:val="24"/>
          <w:szCs w:val="24"/>
          <w:lang w:eastAsia="en-US"/>
        </w:rPr>
        <w:t>a</w:t>
      </w:r>
      <w:r w:rsidRPr="00A65ABF">
        <w:rPr>
          <w:sz w:val="24"/>
          <w:szCs w:val="24"/>
          <w:lang w:eastAsia="en-US"/>
        </w:rPr>
        <w:t xml:space="preserve"> </w:t>
      </w:r>
      <w:r>
        <w:rPr>
          <w:sz w:val="24"/>
          <w:szCs w:val="24"/>
          <w:lang w:eastAsia="en-US"/>
        </w:rPr>
        <w:t>tato</w:t>
      </w:r>
      <w:r w:rsidRPr="00A65ABF">
        <w:rPr>
          <w:sz w:val="24"/>
          <w:szCs w:val="24"/>
          <w:lang w:eastAsia="en-US"/>
        </w:rPr>
        <w:t xml:space="preserve"> použit</w:t>
      </w:r>
      <w:r>
        <w:rPr>
          <w:sz w:val="24"/>
          <w:szCs w:val="24"/>
          <w:lang w:eastAsia="en-US"/>
        </w:rPr>
        <w:t>a</w:t>
      </w:r>
      <w:r w:rsidRPr="00A65ABF">
        <w:rPr>
          <w:sz w:val="24"/>
          <w:szCs w:val="24"/>
          <w:lang w:eastAsia="en-US"/>
        </w:rPr>
        <w:t xml:space="preserve">, nebo dojde-li ze strany příjemce k zadržení </w:t>
      </w:r>
      <w:r>
        <w:rPr>
          <w:sz w:val="24"/>
          <w:szCs w:val="24"/>
          <w:lang w:eastAsia="en-US"/>
        </w:rPr>
        <w:t>dotace</w:t>
      </w:r>
      <w:r w:rsidRPr="00A65ABF">
        <w:rPr>
          <w:sz w:val="24"/>
          <w:szCs w:val="24"/>
          <w:lang w:eastAsia="en-US"/>
        </w:rPr>
        <w:t xml:space="preserve"> či je</w:t>
      </w:r>
      <w:r>
        <w:rPr>
          <w:sz w:val="24"/>
          <w:szCs w:val="24"/>
          <w:lang w:eastAsia="en-US"/>
        </w:rPr>
        <w:t>jí</w:t>
      </w:r>
      <w:r w:rsidRPr="00A65ABF">
        <w:rPr>
          <w:sz w:val="24"/>
          <w:szCs w:val="24"/>
          <w:lang w:eastAsia="en-US"/>
        </w:rPr>
        <w:t xml:space="preserve"> části ve smyslu čl. III</w:t>
      </w:r>
      <w:r>
        <w:rPr>
          <w:sz w:val="24"/>
          <w:szCs w:val="24"/>
          <w:lang w:eastAsia="en-US"/>
        </w:rPr>
        <w:t>.</w:t>
      </w:r>
      <w:r w:rsidRPr="00A65ABF">
        <w:rPr>
          <w:sz w:val="24"/>
          <w:szCs w:val="24"/>
          <w:lang w:eastAsia="en-US"/>
        </w:rPr>
        <w:t xml:space="preserve"> odst. 4 a čl. VII</w:t>
      </w:r>
      <w:r>
        <w:rPr>
          <w:sz w:val="24"/>
          <w:szCs w:val="24"/>
          <w:lang w:eastAsia="en-US"/>
        </w:rPr>
        <w:t>.</w:t>
      </w:r>
      <w:r w:rsidRPr="00A65ABF">
        <w:rPr>
          <w:sz w:val="24"/>
          <w:szCs w:val="24"/>
          <w:lang w:eastAsia="en-US"/>
        </w:rPr>
        <w:t xml:space="preserve"> odst. 2, 3, 4 této smlouvy, bude takové porušení rozpočtové kázně postiženo odvodem ve výši neoprávněně použité, resp. neprokázané výš</w:t>
      </w:r>
      <w:r>
        <w:rPr>
          <w:sz w:val="24"/>
          <w:szCs w:val="24"/>
          <w:lang w:eastAsia="en-US"/>
        </w:rPr>
        <w:t>i</w:t>
      </w:r>
      <w:r w:rsidRPr="00A65ABF">
        <w:rPr>
          <w:sz w:val="24"/>
          <w:szCs w:val="24"/>
          <w:lang w:eastAsia="en-US"/>
        </w:rPr>
        <w:t xml:space="preserve"> </w:t>
      </w:r>
      <w:r>
        <w:rPr>
          <w:sz w:val="24"/>
          <w:szCs w:val="24"/>
          <w:lang w:eastAsia="en-US"/>
        </w:rPr>
        <w:t>dotace</w:t>
      </w:r>
      <w:r w:rsidRPr="00A65ABF">
        <w:rPr>
          <w:sz w:val="24"/>
          <w:szCs w:val="24"/>
          <w:lang w:eastAsia="en-US"/>
        </w:rPr>
        <w:t xml:space="preserve"> nebo ve výši odpovídající výši zadržované </w:t>
      </w:r>
      <w:r>
        <w:rPr>
          <w:sz w:val="24"/>
          <w:szCs w:val="24"/>
          <w:lang w:eastAsia="en-US"/>
        </w:rPr>
        <w:t>dotace</w:t>
      </w:r>
      <w:r w:rsidRPr="00A65ABF">
        <w:rPr>
          <w:sz w:val="24"/>
          <w:szCs w:val="24"/>
          <w:lang w:eastAsia="en-US"/>
        </w:rPr>
        <w:t xml:space="preserve"> či je</w:t>
      </w:r>
      <w:r>
        <w:rPr>
          <w:sz w:val="24"/>
          <w:szCs w:val="24"/>
          <w:lang w:eastAsia="en-US"/>
        </w:rPr>
        <w:t>jí</w:t>
      </w:r>
      <w:r w:rsidRPr="00A65ABF">
        <w:rPr>
          <w:sz w:val="24"/>
          <w:szCs w:val="24"/>
          <w:lang w:eastAsia="en-US"/>
        </w:rPr>
        <w:t xml:space="preserve"> části, a </w:t>
      </w:r>
      <w:r>
        <w:rPr>
          <w:sz w:val="24"/>
          <w:szCs w:val="24"/>
          <w:lang w:eastAsia="en-US"/>
        </w:rPr>
        <w:t xml:space="preserve">to za každý jednotlivý případ. </w:t>
      </w:r>
    </w:p>
    <w:p w14:paraId="2051E8A4" w14:textId="77777777" w:rsidR="00483224" w:rsidRPr="00A65ABF" w:rsidRDefault="00483224" w:rsidP="00483224">
      <w:pPr>
        <w:numPr>
          <w:ilvl w:val="0"/>
          <w:numId w:val="19"/>
        </w:numPr>
        <w:jc w:val="both"/>
        <w:rPr>
          <w:sz w:val="24"/>
          <w:szCs w:val="24"/>
        </w:rPr>
      </w:pPr>
      <w:r w:rsidRPr="00A65ABF">
        <w:rPr>
          <w:sz w:val="24"/>
          <w:szCs w:val="24"/>
        </w:rPr>
        <w:t xml:space="preserve">Ostatní porušení rozpočtové kázně bude postiženo odvodem ve výši 10 % z přidělené </w:t>
      </w:r>
      <w:r>
        <w:rPr>
          <w:sz w:val="24"/>
          <w:szCs w:val="24"/>
        </w:rPr>
        <w:t>dotace</w:t>
      </w:r>
      <w:r w:rsidRPr="00A65ABF">
        <w:rPr>
          <w:sz w:val="24"/>
          <w:szCs w:val="24"/>
        </w:rPr>
        <w:t xml:space="preserve"> za každý jednotlivý případ.</w:t>
      </w:r>
    </w:p>
    <w:p w14:paraId="015696A0" w14:textId="77777777" w:rsidR="00483224" w:rsidRPr="00A65ABF" w:rsidRDefault="00483224" w:rsidP="00483224">
      <w:pPr>
        <w:numPr>
          <w:ilvl w:val="0"/>
          <w:numId w:val="19"/>
        </w:numPr>
        <w:jc w:val="both"/>
        <w:rPr>
          <w:sz w:val="24"/>
          <w:szCs w:val="24"/>
        </w:rPr>
      </w:pPr>
      <w:r w:rsidRPr="00A65ABF">
        <w:rPr>
          <w:sz w:val="24"/>
          <w:szCs w:val="24"/>
        </w:rPr>
        <w:t>Za porušení rozpočtové kázně se nepovažuje takové porušení, které bylo ze strany příjemce ve stanoveném termínu odstraněno v rámci uložených nápravných opatření.</w:t>
      </w:r>
    </w:p>
    <w:p w14:paraId="71DD30B1" w14:textId="77777777" w:rsidR="00483224" w:rsidRPr="00205E0C" w:rsidRDefault="00483224" w:rsidP="00483224">
      <w:pPr>
        <w:numPr>
          <w:ilvl w:val="0"/>
          <w:numId w:val="19"/>
        </w:numPr>
        <w:jc w:val="both"/>
        <w:rPr>
          <w:sz w:val="24"/>
          <w:szCs w:val="24"/>
        </w:rPr>
      </w:pPr>
      <w:r w:rsidRPr="00A65ABF">
        <w:rPr>
          <w:sz w:val="24"/>
          <w:szCs w:val="24"/>
        </w:rPr>
        <w:t xml:space="preserve">V případě, že příjemce </w:t>
      </w:r>
      <w:r>
        <w:rPr>
          <w:sz w:val="24"/>
          <w:szCs w:val="24"/>
        </w:rPr>
        <w:t>dotace</w:t>
      </w:r>
      <w:r w:rsidRPr="00A65ABF">
        <w:rPr>
          <w:sz w:val="24"/>
          <w:szCs w:val="24"/>
        </w:rPr>
        <w:t xml:space="preserve"> prokáže, že porušení bylo způsobeno nepředvídatelnými okolnostmi vylučujícími jeho odpovědnost, nepovažuje se takové porušení za porušení rozpočtové kázně.</w:t>
      </w:r>
    </w:p>
    <w:p w14:paraId="4DA1FBD3" w14:textId="77777777" w:rsidR="00483224" w:rsidRDefault="00483224" w:rsidP="00483224">
      <w:pPr>
        <w:ind w:firstLine="0"/>
        <w:jc w:val="center"/>
        <w:rPr>
          <w:b/>
          <w:sz w:val="24"/>
          <w:szCs w:val="24"/>
        </w:rPr>
      </w:pPr>
    </w:p>
    <w:p w14:paraId="5A46A6E4" w14:textId="77777777" w:rsidR="00483224" w:rsidRPr="00A65ABF" w:rsidRDefault="00483224" w:rsidP="00483224">
      <w:pPr>
        <w:ind w:firstLine="0"/>
        <w:jc w:val="center"/>
        <w:rPr>
          <w:b/>
          <w:sz w:val="24"/>
          <w:szCs w:val="24"/>
        </w:rPr>
      </w:pPr>
      <w:r w:rsidRPr="00A65ABF">
        <w:rPr>
          <w:b/>
          <w:sz w:val="24"/>
          <w:szCs w:val="24"/>
        </w:rPr>
        <w:t>IX.</w:t>
      </w:r>
    </w:p>
    <w:p w14:paraId="6C5041DB" w14:textId="30D4816D" w:rsidR="00EA3A4A" w:rsidRPr="00437D8E" w:rsidRDefault="00EA3A4A" w:rsidP="00EA3A4A">
      <w:pPr>
        <w:pStyle w:val="Odstavecseseznamem"/>
        <w:numPr>
          <w:ilvl w:val="0"/>
          <w:numId w:val="1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 rozhodnutí orgánů poskytovatele bude zveřejněna v registru každá smlouva o poskytnutí dotace, včetně smluv do 50 tis. Kč), eventuálně též jiným způsobem v místě obvyklým.</w:t>
      </w:r>
    </w:p>
    <w:p w14:paraId="5BC4C5AD" w14:textId="77777777" w:rsidR="00483224" w:rsidRPr="00A30A3E" w:rsidRDefault="00483224" w:rsidP="00483224">
      <w:pPr>
        <w:numPr>
          <w:ilvl w:val="0"/>
          <w:numId w:val="18"/>
        </w:numPr>
        <w:jc w:val="both"/>
        <w:rPr>
          <w:sz w:val="24"/>
          <w:szCs w:val="24"/>
        </w:rPr>
      </w:pPr>
      <w:r>
        <w:rPr>
          <w:sz w:val="24"/>
          <w:szCs w:val="24"/>
        </w:rPr>
        <w:t xml:space="preserve">Tato </w:t>
      </w:r>
      <w:r w:rsidRPr="00CD6FEB">
        <w:rPr>
          <w:sz w:val="24"/>
          <w:szCs w:val="24"/>
        </w:rPr>
        <w:t>smlouva nabývá platnosti dnem podpisu obou smluvních stran a</w:t>
      </w:r>
      <w:r>
        <w:rPr>
          <w:sz w:val="24"/>
          <w:szCs w:val="24"/>
        </w:rPr>
        <w:t xml:space="preserve"> </w:t>
      </w:r>
      <w:r w:rsidRPr="003F517F">
        <w:rPr>
          <w:iCs/>
          <w:sz w:val="24"/>
          <w:szCs w:val="24"/>
        </w:rPr>
        <w:t>nabývá účinnosti dnem jejího uveřejnění prostřednictvím registru smluv dle zákona č. 340/2015 Sb., o registru smluv</w:t>
      </w:r>
      <w:r w:rsidRPr="00A30A3E">
        <w:rPr>
          <w:sz w:val="24"/>
          <w:szCs w:val="24"/>
        </w:rPr>
        <w:t>.</w:t>
      </w:r>
    </w:p>
    <w:p w14:paraId="26E06F71" w14:textId="77777777" w:rsidR="00483224" w:rsidRPr="00A65ABF" w:rsidRDefault="00483224" w:rsidP="00483224">
      <w:pPr>
        <w:numPr>
          <w:ilvl w:val="0"/>
          <w:numId w:val="18"/>
        </w:numPr>
        <w:jc w:val="both"/>
        <w:rPr>
          <w:sz w:val="24"/>
          <w:szCs w:val="24"/>
        </w:rPr>
      </w:pPr>
      <w:r w:rsidRPr="00091291">
        <w:rPr>
          <w:sz w:val="24"/>
          <w:szCs w:val="24"/>
        </w:rPr>
        <w:t>Smlouva se vyhotovuje ve třech stejnopisech, z nichž jedno vyhotovení obdrží příjemce dotace a dvě vyhotovení obdrží poskytovatel dotace</w:t>
      </w:r>
    </w:p>
    <w:p w14:paraId="0B20039E" w14:textId="77777777" w:rsidR="00483224" w:rsidRPr="00A65ABF" w:rsidRDefault="00483224" w:rsidP="00483224">
      <w:pPr>
        <w:numPr>
          <w:ilvl w:val="0"/>
          <w:numId w:val="18"/>
        </w:numPr>
        <w:jc w:val="both"/>
        <w:rPr>
          <w:sz w:val="24"/>
          <w:szCs w:val="24"/>
        </w:rPr>
      </w:pPr>
      <w:r w:rsidRPr="00A65ABF">
        <w:rPr>
          <w:sz w:val="24"/>
          <w:szCs w:val="24"/>
        </w:rPr>
        <w:t xml:space="preserve">Změny a doplňky k této smlouvě lze provést pouze po vzájemném odsouhlasení smluvních </w:t>
      </w:r>
      <w:proofErr w:type="gramStart"/>
      <w:r w:rsidRPr="00A65ABF">
        <w:rPr>
          <w:sz w:val="24"/>
          <w:szCs w:val="24"/>
        </w:rPr>
        <w:t>stran</w:t>
      </w:r>
      <w:proofErr w:type="gramEnd"/>
      <w:r w:rsidRPr="00A65ABF">
        <w:rPr>
          <w:sz w:val="24"/>
          <w:szCs w:val="24"/>
        </w:rPr>
        <w:t xml:space="preserve"> a to formou písemného dodatku uzavřeného oběma smluvními stranami.</w:t>
      </w:r>
    </w:p>
    <w:p w14:paraId="66377566" w14:textId="77777777" w:rsidR="00483224" w:rsidRPr="00A65ABF" w:rsidRDefault="00483224" w:rsidP="00483224">
      <w:pPr>
        <w:numPr>
          <w:ilvl w:val="0"/>
          <w:numId w:val="18"/>
        </w:numPr>
        <w:jc w:val="both"/>
        <w:rPr>
          <w:sz w:val="24"/>
          <w:szCs w:val="24"/>
        </w:rPr>
      </w:pPr>
      <w:r w:rsidRPr="00A65ABF">
        <w:rPr>
          <w:sz w:val="24"/>
          <w:szCs w:val="24"/>
        </w:rPr>
        <w:t>Smluvní strany prohlašují, že tato smlouva byla sepsána podle jejich pravé a svobodné vůle</w:t>
      </w:r>
      <w:r>
        <w:rPr>
          <w:sz w:val="24"/>
          <w:szCs w:val="24"/>
        </w:rPr>
        <w:t xml:space="preserve"> a</w:t>
      </w:r>
      <w:r w:rsidRPr="00A65ABF">
        <w:rPr>
          <w:sz w:val="24"/>
          <w:szCs w:val="24"/>
        </w:rPr>
        <w:t xml:space="preserve"> že obě smluvní strany souhlasí s jejím obsahem.</w:t>
      </w:r>
    </w:p>
    <w:p w14:paraId="23EE655C" w14:textId="77777777" w:rsidR="00483224" w:rsidRPr="00A65ABF" w:rsidRDefault="00483224" w:rsidP="00483224">
      <w:pPr>
        <w:ind w:firstLine="0"/>
        <w:jc w:val="both"/>
        <w:rPr>
          <w:sz w:val="24"/>
          <w:szCs w:val="24"/>
        </w:rPr>
      </w:pPr>
    </w:p>
    <w:p w14:paraId="0BB33C4A" w14:textId="77777777" w:rsidR="00483224" w:rsidRDefault="00483224" w:rsidP="00483224">
      <w:pPr>
        <w:ind w:firstLine="0"/>
        <w:jc w:val="both"/>
        <w:rPr>
          <w:sz w:val="24"/>
          <w:szCs w:val="24"/>
        </w:rPr>
      </w:pPr>
    </w:p>
    <w:p w14:paraId="3FCFCF78" w14:textId="77777777" w:rsidR="00483224" w:rsidRDefault="00483224" w:rsidP="00483224">
      <w:pPr>
        <w:ind w:firstLine="0"/>
        <w:jc w:val="both"/>
        <w:rPr>
          <w:sz w:val="24"/>
          <w:szCs w:val="24"/>
        </w:rPr>
      </w:pPr>
    </w:p>
    <w:p w14:paraId="2256F81A" w14:textId="77777777" w:rsidR="00483224" w:rsidRPr="00A65ABF" w:rsidRDefault="00483224" w:rsidP="00483224">
      <w:pPr>
        <w:ind w:firstLine="0"/>
        <w:jc w:val="both"/>
        <w:rPr>
          <w:sz w:val="24"/>
          <w:szCs w:val="24"/>
        </w:rPr>
      </w:pPr>
      <w:r w:rsidRPr="00A65ABF">
        <w:rPr>
          <w:sz w:val="24"/>
          <w:szCs w:val="24"/>
        </w:rPr>
        <w:t>V Plzni dne …………</w:t>
      </w:r>
      <w:proofErr w:type="gramStart"/>
      <w:r w:rsidRPr="00A65ABF">
        <w:rPr>
          <w:sz w:val="24"/>
          <w:szCs w:val="24"/>
        </w:rPr>
        <w:t>…….</w:t>
      </w:r>
      <w:proofErr w:type="gramEnd"/>
      <w:r w:rsidRPr="00A65ABF">
        <w:rPr>
          <w:sz w:val="24"/>
          <w:szCs w:val="24"/>
        </w:rPr>
        <w:t>.                                        V …………… dne ………</w:t>
      </w:r>
      <w:proofErr w:type="gramStart"/>
      <w:r w:rsidRPr="00A65ABF">
        <w:rPr>
          <w:sz w:val="24"/>
          <w:szCs w:val="24"/>
        </w:rPr>
        <w:t>…….</w:t>
      </w:r>
      <w:proofErr w:type="gramEnd"/>
      <w:r w:rsidRPr="00A65ABF">
        <w:rPr>
          <w:sz w:val="24"/>
          <w:szCs w:val="24"/>
        </w:rPr>
        <w:t>.</w:t>
      </w:r>
    </w:p>
    <w:p w14:paraId="7D78B830" w14:textId="77777777" w:rsidR="00483224" w:rsidRDefault="00483224" w:rsidP="00483224">
      <w:pPr>
        <w:ind w:firstLine="0"/>
        <w:jc w:val="both"/>
        <w:rPr>
          <w:sz w:val="24"/>
          <w:szCs w:val="24"/>
        </w:rPr>
      </w:pPr>
    </w:p>
    <w:p w14:paraId="1B3EF2DD" w14:textId="77777777" w:rsidR="00483224" w:rsidRPr="00A65ABF" w:rsidRDefault="00483224" w:rsidP="00483224">
      <w:pPr>
        <w:ind w:firstLine="0"/>
        <w:jc w:val="both"/>
        <w:rPr>
          <w:sz w:val="24"/>
          <w:szCs w:val="24"/>
        </w:rPr>
      </w:pPr>
    </w:p>
    <w:p w14:paraId="58F7D1A4" w14:textId="77777777" w:rsidR="00483224" w:rsidRPr="00A65ABF" w:rsidRDefault="00483224" w:rsidP="00483224">
      <w:pPr>
        <w:tabs>
          <w:tab w:val="center" w:pos="1800"/>
          <w:tab w:val="center" w:pos="7200"/>
        </w:tabs>
        <w:ind w:firstLine="0"/>
        <w:jc w:val="both"/>
        <w:rPr>
          <w:sz w:val="24"/>
          <w:szCs w:val="24"/>
        </w:rPr>
      </w:pPr>
      <w:proofErr w:type="gramStart"/>
      <w:r w:rsidRPr="00A65ABF">
        <w:rPr>
          <w:sz w:val="24"/>
          <w:szCs w:val="24"/>
        </w:rPr>
        <w:t xml:space="preserve">Poskytovatel:   </w:t>
      </w:r>
      <w:proofErr w:type="gramEnd"/>
      <w:r w:rsidRPr="00A65ABF">
        <w:rPr>
          <w:sz w:val="24"/>
          <w:szCs w:val="24"/>
        </w:rPr>
        <w:t xml:space="preserve">                                                            Příjemce:</w:t>
      </w:r>
    </w:p>
    <w:p w14:paraId="363253C0" w14:textId="77777777" w:rsidR="00483224" w:rsidRPr="00A65ABF" w:rsidRDefault="00483224" w:rsidP="00483224">
      <w:pPr>
        <w:tabs>
          <w:tab w:val="center" w:pos="1800"/>
          <w:tab w:val="center" w:pos="7200"/>
        </w:tabs>
        <w:ind w:firstLine="0"/>
        <w:jc w:val="both"/>
        <w:rPr>
          <w:sz w:val="24"/>
          <w:szCs w:val="24"/>
        </w:rPr>
      </w:pPr>
    </w:p>
    <w:p w14:paraId="5EC64D36" w14:textId="77777777" w:rsidR="00483224" w:rsidRDefault="00483224" w:rsidP="00483224">
      <w:pPr>
        <w:tabs>
          <w:tab w:val="center" w:pos="1800"/>
          <w:tab w:val="center" w:pos="7200"/>
        </w:tabs>
        <w:ind w:firstLine="0"/>
        <w:jc w:val="both"/>
        <w:rPr>
          <w:sz w:val="24"/>
          <w:szCs w:val="24"/>
        </w:rPr>
      </w:pPr>
    </w:p>
    <w:p w14:paraId="3987B5D0" w14:textId="77777777" w:rsidR="00D44DDF" w:rsidRPr="00A65ABF" w:rsidRDefault="00D44DDF" w:rsidP="00483224">
      <w:pPr>
        <w:tabs>
          <w:tab w:val="center" w:pos="1800"/>
          <w:tab w:val="center" w:pos="7200"/>
        </w:tabs>
        <w:ind w:firstLine="0"/>
        <w:jc w:val="both"/>
        <w:rPr>
          <w:sz w:val="24"/>
          <w:szCs w:val="24"/>
        </w:rPr>
      </w:pPr>
    </w:p>
    <w:p w14:paraId="788CFB63" w14:textId="77777777" w:rsidR="00483224" w:rsidRPr="00A65ABF" w:rsidRDefault="00483224" w:rsidP="00483224">
      <w:pPr>
        <w:tabs>
          <w:tab w:val="center" w:pos="1800"/>
          <w:tab w:val="center" w:pos="7200"/>
        </w:tabs>
        <w:ind w:firstLine="0"/>
        <w:jc w:val="both"/>
        <w:rPr>
          <w:sz w:val="24"/>
          <w:szCs w:val="24"/>
        </w:rPr>
      </w:pPr>
      <w:r w:rsidRPr="00A65ABF">
        <w:rPr>
          <w:sz w:val="24"/>
          <w:szCs w:val="24"/>
        </w:rPr>
        <w:t>………………………………………                           …………………………………….</w:t>
      </w:r>
    </w:p>
    <w:p w14:paraId="5394FEF2" w14:textId="77777777" w:rsidR="00483224" w:rsidRPr="00BC007E" w:rsidRDefault="00483224" w:rsidP="00483224">
      <w:pPr>
        <w:tabs>
          <w:tab w:val="center" w:pos="1800"/>
          <w:tab w:val="center" w:pos="7200"/>
        </w:tabs>
        <w:ind w:firstLine="0"/>
        <w:jc w:val="both"/>
        <w:rPr>
          <w:sz w:val="24"/>
          <w:szCs w:val="24"/>
        </w:rPr>
      </w:pPr>
      <w:r>
        <w:rPr>
          <w:sz w:val="24"/>
          <w:szCs w:val="24"/>
        </w:rPr>
        <w:tab/>
      </w:r>
    </w:p>
    <w:p w14:paraId="6ECC0040" w14:textId="7EA0CEF9" w:rsidR="00684FED" w:rsidRDefault="00483224" w:rsidP="00D44DDF">
      <w:pPr>
        <w:ind w:firstLine="0"/>
        <w:rPr>
          <w:sz w:val="24"/>
          <w:szCs w:val="24"/>
        </w:rPr>
        <w:sectPr w:rsidR="00684FED" w:rsidSect="00852D07">
          <w:headerReference w:type="first" r:id="rId11"/>
          <w:pgSz w:w="11906" w:h="16838"/>
          <w:pgMar w:top="1417" w:right="1417" w:bottom="1417" w:left="1417" w:header="708" w:footer="708" w:gutter="0"/>
          <w:cols w:space="708"/>
          <w:titlePg/>
          <w:docGrid w:linePitch="360"/>
        </w:sectPr>
      </w:pPr>
      <w:r w:rsidRPr="008D3F50">
        <w:rPr>
          <w:sz w:val="24"/>
          <w:szCs w:val="24"/>
        </w:rPr>
        <w:t>starosta městského obvodu Plzeň 4</w:t>
      </w:r>
    </w:p>
    <w:tbl>
      <w:tblPr>
        <w:tblW w:w="11766" w:type="dxa"/>
        <w:tblCellMar>
          <w:left w:w="70" w:type="dxa"/>
          <w:right w:w="70" w:type="dxa"/>
        </w:tblCellMar>
        <w:tblLook w:val="04A0" w:firstRow="1" w:lastRow="0" w:firstColumn="1" w:lastColumn="0" w:noHBand="0" w:noVBand="1"/>
      </w:tblPr>
      <w:tblGrid>
        <w:gridCol w:w="2478"/>
        <w:gridCol w:w="956"/>
        <w:gridCol w:w="1806"/>
        <w:gridCol w:w="203"/>
        <w:gridCol w:w="190"/>
        <w:gridCol w:w="1435"/>
        <w:gridCol w:w="202"/>
        <w:gridCol w:w="646"/>
        <w:gridCol w:w="1134"/>
        <w:gridCol w:w="146"/>
        <w:gridCol w:w="155"/>
        <w:gridCol w:w="2415"/>
      </w:tblGrid>
      <w:tr w:rsidR="006A6153" w:rsidRPr="006A6153" w14:paraId="681B9CA6" w14:textId="77777777" w:rsidTr="00B15E1B">
        <w:trPr>
          <w:gridAfter w:val="1"/>
          <w:wAfter w:w="2415" w:type="dxa"/>
          <w:trHeight w:val="435"/>
        </w:trPr>
        <w:tc>
          <w:tcPr>
            <w:tcW w:w="9351"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14:paraId="0026B5DD" w14:textId="77777777" w:rsidR="006A6153" w:rsidRPr="006A6153" w:rsidRDefault="006A6153" w:rsidP="006A6153">
            <w:pPr>
              <w:ind w:firstLine="0"/>
              <w:jc w:val="center"/>
              <w:rPr>
                <w:rFonts w:ascii="Calibri" w:hAnsi="Calibri" w:cs="Calibri"/>
                <w:b/>
                <w:bCs/>
                <w:color w:val="0F243E"/>
                <w:sz w:val="28"/>
                <w:szCs w:val="28"/>
              </w:rPr>
            </w:pPr>
            <w:r w:rsidRPr="006A6153">
              <w:rPr>
                <w:rFonts w:ascii="Calibri" w:hAnsi="Calibri" w:cs="Calibri"/>
                <w:b/>
                <w:bCs/>
                <w:color w:val="0F243E"/>
                <w:sz w:val="28"/>
                <w:szCs w:val="28"/>
              </w:rPr>
              <w:lastRenderedPageBreak/>
              <w:t xml:space="preserve">P ř í j e m c e </w:t>
            </w:r>
          </w:p>
        </w:tc>
      </w:tr>
      <w:tr w:rsidR="006A6153" w:rsidRPr="006A6153" w14:paraId="3999B358" w14:textId="77777777" w:rsidTr="00B15E1B">
        <w:trPr>
          <w:gridAfter w:val="1"/>
          <w:wAfter w:w="2415" w:type="dxa"/>
          <w:trHeight w:val="660"/>
        </w:trPr>
        <w:tc>
          <w:tcPr>
            <w:tcW w:w="3434" w:type="dxa"/>
            <w:gridSpan w:val="2"/>
            <w:tcBorders>
              <w:top w:val="nil"/>
              <w:left w:val="single" w:sz="4" w:space="0" w:color="auto"/>
              <w:bottom w:val="single" w:sz="4" w:space="0" w:color="auto"/>
              <w:right w:val="single" w:sz="4" w:space="0" w:color="000000"/>
            </w:tcBorders>
            <w:shd w:val="clear" w:color="000000" w:fill="F2F2F2"/>
            <w:noWrap/>
            <w:vAlign w:val="center"/>
            <w:hideMark/>
          </w:tcPr>
          <w:p w14:paraId="06558372" w14:textId="77777777" w:rsidR="006A6153" w:rsidRPr="006A6153" w:rsidRDefault="006A6153" w:rsidP="006A6153">
            <w:pPr>
              <w:ind w:firstLine="0"/>
              <w:rPr>
                <w:rFonts w:ascii="Calibri" w:hAnsi="Calibri" w:cs="Calibri"/>
                <w:b/>
                <w:bCs/>
                <w:color w:val="0F243E"/>
                <w:sz w:val="24"/>
                <w:szCs w:val="24"/>
              </w:rPr>
            </w:pPr>
            <w:r w:rsidRPr="006A6153">
              <w:rPr>
                <w:rFonts w:ascii="Calibri" w:hAnsi="Calibri" w:cs="Calibri"/>
                <w:b/>
                <w:bCs/>
                <w:color w:val="0F243E"/>
                <w:sz w:val="24"/>
                <w:szCs w:val="24"/>
              </w:rPr>
              <w:t>Celý název příjemce:</w:t>
            </w:r>
          </w:p>
        </w:tc>
        <w:tc>
          <w:tcPr>
            <w:tcW w:w="5917" w:type="dxa"/>
            <w:gridSpan w:val="9"/>
            <w:tcBorders>
              <w:top w:val="nil"/>
              <w:left w:val="nil"/>
              <w:bottom w:val="single" w:sz="4" w:space="0" w:color="auto"/>
              <w:right w:val="single" w:sz="4" w:space="0" w:color="000000"/>
            </w:tcBorders>
            <w:shd w:val="clear" w:color="auto" w:fill="auto"/>
            <w:vAlign w:val="center"/>
            <w:hideMark/>
          </w:tcPr>
          <w:p w14:paraId="19A066F0" w14:textId="77777777" w:rsidR="006A6153" w:rsidRPr="006A6153" w:rsidRDefault="006A6153" w:rsidP="006A6153">
            <w:pPr>
              <w:ind w:firstLine="0"/>
              <w:rPr>
                <w:rFonts w:ascii="Calibri" w:hAnsi="Calibri" w:cs="Calibri"/>
                <w:b/>
                <w:bCs/>
                <w:color w:val="16365C"/>
                <w:sz w:val="24"/>
                <w:szCs w:val="24"/>
              </w:rPr>
            </w:pPr>
            <w:r w:rsidRPr="006A6153">
              <w:rPr>
                <w:rFonts w:ascii="Calibri" w:hAnsi="Calibri" w:cs="Calibri"/>
                <w:b/>
                <w:bCs/>
                <w:color w:val="16365C"/>
                <w:sz w:val="24"/>
                <w:szCs w:val="24"/>
              </w:rPr>
              <w:t> </w:t>
            </w:r>
          </w:p>
        </w:tc>
      </w:tr>
      <w:tr w:rsidR="006A6153" w:rsidRPr="006A6153" w14:paraId="50666886" w14:textId="77777777" w:rsidTr="00B15E1B">
        <w:trPr>
          <w:gridAfter w:val="1"/>
          <w:wAfter w:w="2415" w:type="dxa"/>
          <w:trHeight w:val="405"/>
        </w:trPr>
        <w:tc>
          <w:tcPr>
            <w:tcW w:w="343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8820C9C"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Jméno a příjmení statutárního zástupce / zástupců:</w:t>
            </w:r>
          </w:p>
        </w:tc>
        <w:tc>
          <w:tcPr>
            <w:tcW w:w="5917" w:type="dxa"/>
            <w:gridSpan w:val="9"/>
            <w:tcBorders>
              <w:top w:val="single" w:sz="4" w:space="0" w:color="auto"/>
              <w:left w:val="nil"/>
              <w:bottom w:val="single" w:sz="4" w:space="0" w:color="auto"/>
              <w:right w:val="single" w:sz="4" w:space="0" w:color="000000"/>
            </w:tcBorders>
            <w:shd w:val="clear" w:color="auto" w:fill="auto"/>
            <w:vAlign w:val="bottom"/>
            <w:hideMark/>
          </w:tcPr>
          <w:p w14:paraId="102AAE1E"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6A6153" w:rsidRPr="006A6153" w14:paraId="7770E5E1" w14:textId="77777777" w:rsidTr="00B15E1B">
        <w:trPr>
          <w:gridAfter w:val="1"/>
          <w:wAfter w:w="2415" w:type="dxa"/>
          <w:trHeight w:val="405"/>
        </w:trPr>
        <w:tc>
          <w:tcPr>
            <w:tcW w:w="3434" w:type="dxa"/>
            <w:gridSpan w:val="2"/>
            <w:vMerge/>
            <w:tcBorders>
              <w:top w:val="single" w:sz="4" w:space="0" w:color="auto"/>
              <w:left w:val="single" w:sz="4" w:space="0" w:color="auto"/>
              <w:bottom w:val="single" w:sz="4" w:space="0" w:color="000000"/>
              <w:right w:val="single" w:sz="4" w:space="0" w:color="000000"/>
            </w:tcBorders>
            <w:vAlign w:val="center"/>
            <w:hideMark/>
          </w:tcPr>
          <w:p w14:paraId="03C4BC4B" w14:textId="77777777" w:rsidR="006A6153" w:rsidRPr="006A6153" w:rsidRDefault="006A6153" w:rsidP="006A6153">
            <w:pPr>
              <w:ind w:firstLine="0"/>
              <w:rPr>
                <w:rFonts w:ascii="Calibri" w:hAnsi="Calibri" w:cs="Calibri"/>
                <w:b/>
                <w:bCs/>
                <w:color w:val="0F243E"/>
                <w:sz w:val="20"/>
              </w:rPr>
            </w:pPr>
          </w:p>
        </w:tc>
        <w:tc>
          <w:tcPr>
            <w:tcW w:w="5917" w:type="dxa"/>
            <w:gridSpan w:val="9"/>
            <w:tcBorders>
              <w:top w:val="single" w:sz="4" w:space="0" w:color="auto"/>
              <w:left w:val="nil"/>
              <w:bottom w:val="single" w:sz="4" w:space="0" w:color="auto"/>
              <w:right w:val="single" w:sz="4" w:space="0" w:color="000000"/>
            </w:tcBorders>
            <w:shd w:val="clear" w:color="auto" w:fill="auto"/>
            <w:vAlign w:val="bottom"/>
            <w:hideMark/>
          </w:tcPr>
          <w:p w14:paraId="2D783408"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6A6153" w:rsidRPr="006A6153" w14:paraId="6AAD99CC" w14:textId="77777777" w:rsidTr="00B15E1B">
        <w:trPr>
          <w:gridAfter w:val="1"/>
          <w:wAfter w:w="2415" w:type="dxa"/>
          <w:trHeight w:val="465"/>
        </w:trPr>
        <w:tc>
          <w:tcPr>
            <w:tcW w:w="343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12FD3D0" w14:textId="77777777" w:rsidR="006A6153" w:rsidRPr="006A6153" w:rsidRDefault="006A6153" w:rsidP="006A6153">
            <w:pPr>
              <w:ind w:firstLine="0"/>
              <w:rPr>
                <w:rFonts w:ascii="Calibri" w:hAnsi="Calibri" w:cs="Calibri"/>
                <w:b/>
                <w:bCs/>
                <w:sz w:val="20"/>
              </w:rPr>
            </w:pPr>
            <w:r w:rsidRPr="006A6153">
              <w:rPr>
                <w:rFonts w:ascii="Calibri" w:hAnsi="Calibri" w:cs="Calibri"/>
                <w:b/>
                <w:bCs/>
                <w:sz w:val="20"/>
              </w:rPr>
              <w:t>Číslo dotační smlouvy:</w:t>
            </w:r>
            <w:r w:rsidRPr="006A6153">
              <w:rPr>
                <w:rFonts w:ascii="Calibri" w:hAnsi="Calibri" w:cs="Calibri"/>
                <w:b/>
                <w:bCs/>
                <w:sz w:val="16"/>
                <w:szCs w:val="16"/>
              </w:rPr>
              <w:t xml:space="preserve"> </w:t>
            </w:r>
            <w:r w:rsidRPr="006A6153">
              <w:rPr>
                <w:rFonts w:ascii="Calibri" w:hAnsi="Calibri" w:cs="Calibri"/>
                <w:b/>
                <w:bCs/>
                <w:sz w:val="16"/>
                <w:szCs w:val="16"/>
              </w:rPr>
              <w:br/>
            </w:r>
            <w:r w:rsidRPr="006A6153">
              <w:rPr>
                <w:rFonts w:ascii="Calibri" w:hAnsi="Calibri" w:cs="Calibri"/>
                <w:sz w:val="16"/>
                <w:szCs w:val="16"/>
              </w:rPr>
              <w:t>(např. KSI1/22)</w:t>
            </w:r>
          </w:p>
        </w:tc>
        <w:tc>
          <w:tcPr>
            <w:tcW w:w="5917" w:type="dxa"/>
            <w:gridSpan w:val="9"/>
            <w:tcBorders>
              <w:top w:val="single" w:sz="4" w:space="0" w:color="auto"/>
              <w:left w:val="nil"/>
              <w:bottom w:val="single" w:sz="4" w:space="0" w:color="auto"/>
              <w:right w:val="single" w:sz="4" w:space="0" w:color="000000"/>
            </w:tcBorders>
            <w:shd w:val="clear" w:color="auto" w:fill="auto"/>
            <w:vAlign w:val="bottom"/>
            <w:hideMark/>
          </w:tcPr>
          <w:p w14:paraId="62DD9BC4"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707EAF" w:rsidRPr="006A6153" w14:paraId="793B25EC" w14:textId="77777777" w:rsidTr="00B15E1B">
        <w:trPr>
          <w:gridAfter w:val="1"/>
          <w:wAfter w:w="2415" w:type="dxa"/>
          <w:trHeight w:val="300"/>
        </w:trPr>
        <w:tc>
          <w:tcPr>
            <w:tcW w:w="247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0F22105"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Sídlo příjemce:</w:t>
            </w:r>
          </w:p>
        </w:tc>
        <w:tc>
          <w:tcPr>
            <w:tcW w:w="956" w:type="dxa"/>
            <w:tcBorders>
              <w:top w:val="nil"/>
              <w:left w:val="nil"/>
              <w:bottom w:val="single" w:sz="4" w:space="0" w:color="auto"/>
              <w:right w:val="single" w:sz="4" w:space="0" w:color="auto"/>
            </w:tcBorders>
            <w:shd w:val="clear" w:color="000000" w:fill="F2F2F2"/>
            <w:noWrap/>
            <w:vAlign w:val="bottom"/>
            <w:hideMark/>
          </w:tcPr>
          <w:p w14:paraId="03E9849A"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Obec:</w:t>
            </w:r>
          </w:p>
        </w:tc>
        <w:tc>
          <w:tcPr>
            <w:tcW w:w="2199" w:type="dxa"/>
            <w:gridSpan w:val="3"/>
            <w:tcBorders>
              <w:top w:val="single" w:sz="4" w:space="0" w:color="auto"/>
              <w:left w:val="nil"/>
              <w:bottom w:val="single" w:sz="4" w:space="0" w:color="auto"/>
              <w:right w:val="nil"/>
            </w:tcBorders>
            <w:shd w:val="clear" w:color="auto" w:fill="auto"/>
            <w:noWrap/>
            <w:vAlign w:val="center"/>
            <w:hideMark/>
          </w:tcPr>
          <w:p w14:paraId="3090BBDF"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c>
          <w:tcPr>
            <w:tcW w:w="1435" w:type="dxa"/>
            <w:tcBorders>
              <w:top w:val="nil"/>
              <w:left w:val="single" w:sz="4" w:space="0" w:color="auto"/>
              <w:bottom w:val="single" w:sz="4" w:space="0" w:color="auto"/>
              <w:right w:val="single" w:sz="4" w:space="0" w:color="auto"/>
            </w:tcBorders>
            <w:shd w:val="clear" w:color="000000" w:fill="F2F2F2"/>
            <w:vAlign w:val="bottom"/>
            <w:hideMark/>
          </w:tcPr>
          <w:p w14:paraId="3B842F21" w14:textId="77777777" w:rsidR="006A6153" w:rsidRPr="006A6153" w:rsidRDefault="006A6153" w:rsidP="006A6153">
            <w:pPr>
              <w:ind w:firstLine="0"/>
              <w:rPr>
                <w:rFonts w:ascii="Calibri" w:hAnsi="Calibri" w:cs="Calibri"/>
                <w:b/>
                <w:bCs/>
                <w:i/>
                <w:iCs/>
                <w:color w:val="0F243E"/>
                <w:sz w:val="16"/>
                <w:szCs w:val="16"/>
              </w:rPr>
            </w:pPr>
            <w:r w:rsidRPr="006A6153">
              <w:rPr>
                <w:rFonts w:ascii="Calibri" w:hAnsi="Calibri" w:cs="Calibri"/>
                <w:b/>
                <w:bCs/>
                <w:i/>
                <w:iCs/>
                <w:color w:val="0F243E"/>
                <w:sz w:val="16"/>
                <w:szCs w:val="16"/>
              </w:rPr>
              <w:t>IČO/DN:</w:t>
            </w:r>
          </w:p>
        </w:tc>
        <w:tc>
          <w:tcPr>
            <w:tcW w:w="2283" w:type="dxa"/>
            <w:gridSpan w:val="5"/>
            <w:tcBorders>
              <w:top w:val="single" w:sz="4" w:space="0" w:color="auto"/>
              <w:left w:val="nil"/>
              <w:bottom w:val="nil"/>
              <w:right w:val="single" w:sz="4" w:space="0" w:color="auto"/>
            </w:tcBorders>
            <w:shd w:val="clear" w:color="auto" w:fill="auto"/>
            <w:vAlign w:val="bottom"/>
            <w:hideMark/>
          </w:tcPr>
          <w:p w14:paraId="5910EC03" w14:textId="77777777" w:rsidR="006A6153" w:rsidRPr="006A6153" w:rsidRDefault="006A6153" w:rsidP="006A6153">
            <w:pPr>
              <w:ind w:firstLine="0"/>
              <w:rPr>
                <w:rFonts w:ascii="Calibri" w:hAnsi="Calibri" w:cs="Calibri"/>
                <w:b/>
                <w:bCs/>
                <w:color w:val="16365C"/>
                <w:sz w:val="20"/>
              </w:rPr>
            </w:pPr>
            <w:r w:rsidRPr="006A6153">
              <w:rPr>
                <w:rFonts w:ascii="Calibri" w:hAnsi="Calibri" w:cs="Calibri"/>
                <w:b/>
                <w:bCs/>
                <w:color w:val="16365C"/>
                <w:sz w:val="20"/>
              </w:rPr>
              <w:t> </w:t>
            </w:r>
          </w:p>
        </w:tc>
      </w:tr>
      <w:tr w:rsidR="00B15E1B" w:rsidRPr="006A6153" w14:paraId="5FC9EAD5" w14:textId="77777777" w:rsidTr="00B15E1B">
        <w:trPr>
          <w:gridAfter w:val="1"/>
          <w:wAfter w:w="2415" w:type="dxa"/>
          <w:trHeight w:val="300"/>
        </w:trPr>
        <w:tc>
          <w:tcPr>
            <w:tcW w:w="2478" w:type="dxa"/>
            <w:vMerge/>
            <w:tcBorders>
              <w:top w:val="nil"/>
              <w:left w:val="single" w:sz="4" w:space="0" w:color="auto"/>
              <w:bottom w:val="single" w:sz="4" w:space="0" w:color="000000"/>
              <w:right w:val="single" w:sz="4" w:space="0" w:color="auto"/>
            </w:tcBorders>
            <w:vAlign w:val="center"/>
            <w:hideMark/>
          </w:tcPr>
          <w:p w14:paraId="6D2AD215" w14:textId="77777777" w:rsidR="006A6153" w:rsidRPr="006A6153" w:rsidRDefault="006A6153" w:rsidP="006A6153">
            <w:pPr>
              <w:ind w:firstLine="0"/>
              <w:rPr>
                <w:rFonts w:ascii="Calibri" w:hAnsi="Calibri" w:cs="Calibri"/>
                <w:b/>
                <w:bCs/>
                <w:color w:val="0F243E"/>
                <w:sz w:val="20"/>
              </w:rPr>
            </w:pPr>
          </w:p>
        </w:tc>
        <w:tc>
          <w:tcPr>
            <w:tcW w:w="956" w:type="dxa"/>
            <w:tcBorders>
              <w:top w:val="nil"/>
              <w:left w:val="nil"/>
              <w:bottom w:val="nil"/>
              <w:right w:val="single" w:sz="4" w:space="0" w:color="auto"/>
            </w:tcBorders>
            <w:shd w:val="clear" w:color="000000" w:fill="F2F2F2"/>
            <w:noWrap/>
            <w:vAlign w:val="bottom"/>
            <w:hideMark/>
          </w:tcPr>
          <w:p w14:paraId="1ECA5981"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Ulice a čp.:</w:t>
            </w:r>
          </w:p>
        </w:tc>
        <w:tc>
          <w:tcPr>
            <w:tcW w:w="219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D876AA"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c>
          <w:tcPr>
            <w:tcW w:w="1435" w:type="dxa"/>
            <w:tcBorders>
              <w:top w:val="nil"/>
              <w:left w:val="nil"/>
              <w:bottom w:val="single" w:sz="4" w:space="0" w:color="auto"/>
              <w:right w:val="single" w:sz="4" w:space="0" w:color="auto"/>
            </w:tcBorders>
            <w:shd w:val="clear" w:color="000000" w:fill="F2F2F2"/>
            <w:noWrap/>
            <w:vAlign w:val="bottom"/>
            <w:hideMark/>
          </w:tcPr>
          <w:p w14:paraId="324D3891"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PSČ:</w:t>
            </w:r>
          </w:p>
        </w:tc>
        <w:tc>
          <w:tcPr>
            <w:tcW w:w="2283" w:type="dxa"/>
            <w:gridSpan w:val="5"/>
            <w:tcBorders>
              <w:top w:val="single" w:sz="4" w:space="0" w:color="auto"/>
              <w:left w:val="nil"/>
              <w:bottom w:val="single" w:sz="4" w:space="0" w:color="auto"/>
              <w:right w:val="single" w:sz="4" w:space="0" w:color="auto"/>
            </w:tcBorders>
            <w:shd w:val="clear" w:color="auto" w:fill="auto"/>
            <w:vAlign w:val="bottom"/>
            <w:hideMark/>
          </w:tcPr>
          <w:p w14:paraId="577FE03A"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B15E1B" w:rsidRPr="006A6153" w14:paraId="53887003" w14:textId="77777777" w:rsidTr="00B15E1B">
        <w:trPr>
          <w:gridAfter w:val="1"/>
          <w:wAfter w:w="2415" w:type="dxa"/>
          <w:trHeight w:val="300"/>
        </w:trPr>
        <w:tc>
          <w:tcPr>
            <w:tcW w:w="2478" w:type="dxa"/>
            <w:vMerge/>
            <w:tcBorders>
              <w:top w:val="nil"/>
              <w:left w:val="single" w:sz="4" w:space="0" w:color="auto"/>
              <w:bottom w:val="single" w:sz="4" w:space="0" w:color="000000"/>
              <w:right w:val="single" w:sz="4" w:space="0" w:color="auto"/>
            </w:tcBorders>
            <w:vAlign w:val="center"/>
            <w:hideMark/>
          </w:tcPr>
          <w:p w14:paraId="6042DE72" w14:textId="77777777" w:rsidR="006A6153" w:rsidRPr="006A6153" w:rsidRDefault="006A6153" w:rsidP="006A6153">
            <w:pPr>
              <w:ind w:firstLine="0"/>
              <w:rPr>
                <w:rFonts w:ascii="Calibri" w:hAnsi="Calibri" w:cs="Calibri"/>
                <w:b/>
                <w:bCs/>
                <w:color w:val="0F243E"/>
                <w:sz w:val="20"/>
              </w:rPr>
            </w:pPr>
          </w:p>
        </w:tc>
        <w:tc>
          <w:tcPr>
            <w:tcW w:w="956" w:type="dxa"/>
            <w:tcBorders>
              <w:top w:val="single" w:sz="4" w:space="0" w:color="auto"/>
              <w:left w:val="nil"/>
              <w:bottom w:val="single" w:sz="4" w:space="0" w:color="auto"/>
              <w:right w:val="single" w:sz="4" w:space="0" w:color="auto"/>
            </w:tcBorders>
            <w:shd w:val="clear" w:color="000000" w:fill="F2F2F2"/>
            <w:noWrap/>
            <w:vAlign w:val="bottom"/>
            <w:hideMark/>
          </w:tcPr>
          <w:p w14:paraId="005C98EE"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Telefon:</w:t>
            </w:r>
          </w:p>
        </w:tc>
        <w:tc>
          <w:tcPr>
            <w:tcW w:w="2199" w:type="dxa"/>
            <w:gridSpan w:val="3"/>
            <w:tcBorders>
              <w:top w:val="nil"/>
              <w:left w:val="nil"/>
              <w:bottom w:val="single" w:sz="4" w:space="0" w:color="auto"/>
              <w:right w:val="single" w:sz="4" w:space="0" w:color="000000"/>
            </w:tcBorders>
            <w:shd w:val="clear" w:color="auto" w:fill="auto"/>
            <w:noWrap/>
            <w:vAlign w:val="center"/>
            <w:hideMark/>
          </w:tcPr>
          <w:p w14:paraId="7B6389F2"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c>
          <w:tcPr>
            <w:tcW w:w="1435" w:type="dxa"/>
            <w:tcBorders>
              <w:top w:val="nil"/>
              <w:left w:val="nil"/>
              <w:bottom w:val="single" w:sz="4" w:space="0" w:color="auto"/>
              <w:right w:val="single" w:sz="4" w:space="0" w:color="auto"/>
            </w:tcBorders>
            <w:shd w:val="clear" w:color="000000" w:fill="F2F2F2"/>
            <w:noWrap/>
            <w:vAlign w:val="bottom"/>
            <w:hideMark/>
          </w:tcPr>
          <w:p w14:paraId="34AFFE8E"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Dat. schránka:</w:t>
            </w:r>
          </w:p>
        </w:tc>
        <w:tc>
          <w:tcPr>
            <w:tcW w:w="2283" w:type="dxa"/>
            <w:gridSpan w:val="5"/>
            <w:tcBorders>
              <w:top w:val="single" w:sz="4" w:space="0" w:color="auto"/>
              <w:left w:val="nil"/>
              <w:bottom w:val="single" w:sz="4" w:space="0" w:color="auto"/>
              <w:right w:val="single" w:sz="4" w:space="0" w:color="auto"/>
            </w:tcBorders>
            <w:shd w:val="clear" w:color="auto" w:fill="auto"/>
            <w:vAlign w:val="bottom"/>
            <w:hideMark/>
          </w:tcPr>
          <w:p w14:paraId="5EC55631"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B15E1B" w:rsidRPr="006A6153" w14:paraId="4676F01C" w14:textId="77777777" w:rsidTr="00B15E1B">
        <w:trPr>
          <w:gridAfter w:val="1"/>
          <w:wAfter w:w="2415" w:type="dxa"/>
          <w:trHeight w:val="300"/>
        </w:trPr>
        <w:tc>
          <w:tcPr>
            <w:tcW w:w="2478" w:type="dxa"/>
            <w:vMerge/>
            <w:tcBorders>
              <w:top w:val="nil"/>
              <w:left w:val="single" w:sz="4" w:space="0" w:color="auto"/>
              <w:bottom w:val="single" w:sz="4" w:space="0" w:color="000000"/>
              <w:right w:val="single" w:sz="4" w:space="0" w:color="auto"/>
            </w:tcBorders>
            <w:vAlign w:val="center"/>
            <w:hideMark/>
          </w:tcPr>
          <w:p w14:paraId="343E179B" w14:textId="77777777" w:rsidR="006A6153" w:rsidRPr="006A6153" w:rsidRDefault="006A6153" w:rsidP="006A6153">
            <w:pPr>
              <w:ind w:firstLine="0"/>
              <w:rPr>
                <w:rFonts w:ascii="Calibri" w:hAnsi="Calibri" w:cs="Calibri"/>
                <w:b/>
                <w:bCs/>
                <w:color w:val="0F243E"/>
                <w:sz w:val="20"/>
              </w:rPr>
            </w:pPr>
          </w:p>
        </w:tc>
        <w:tc>
          <w:tcPr>
            <w:tcW w:w="956" w:type="dxa"/>
            <w:tcBorders>
              <w:top w:val="nil"/>
              <w:left w:val="nil"/>
              <w:bottom w:val="single" w:sz="4" w:space="0" w:color="auto"/>
              <w:right w:val="single" w:sz="4" w:space="0" w:color="auto"/>
            </w:tcBorders>
            <w:shd w:val="clear" w:color="000000" w:fill="F2F2F2"/>
            <w:noWrap/>
            <w:vAlign w:val="bottom"/>
            <w:hideMark/>
          </w:tcPr>
          <w:p w14:paraId="4D1C5A18"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E-mail:</w:t>
            </w:r>
          </w:p>
        </w:tc>
        <w:tc>
          <w:tcPr>
            <w:tcW w:w="2199" w:type="dxa"/>
            <w:gridSpan w:val="3"/>
            <w:tcBorders>
              <w:top w:val="nil"/>
              <w:left w:val="nil"/>
              <w:bottom w:val="single" w:sz="4" w:space="0" w:color="auto"/>
              <w:right w:val="single" w:sz="4" w:space="0" w:color="000000"/>
            </w:tcBorders>
            <w:shd w:val="clear" w:color="auto" w:fill="auto"/>
            <w:noWrap/>
            <w:vAlign w:val="center"/>
            <w:hideMark/>
          </w:tcPr>
          <w:p w14:paraId="53B91AD1"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c>
          <w:tcPr>
            <w:tcW w:w="14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F46A46E" w14:textId="77777777" w:rsidR="006A6153" w:rsidRPr="006A6153" w:rsidRDefault="006A6153" w:rsidP="006A6153">
            <w:pPr>
              <w:ind w:firstLine="0"/>
              <w:rPr>
                <w:rFonts w:ascii="Calibri" w:hAnsi="Calibri" w:cs="Calibri"/>
                <w:i/>
                <w:iCs/>
                <w:color w:val="0F243E"/>
                <w:sz w:val="16"/>
                <w:szCs w:val="16"/>
              </w:rPr>
            </w:pPr>
            <w:r w:rsidRPr="006A6153">
              <w:rPr>
                <w:rFonts w:ascii="Calibri" w:hAnsi="Calibri" w:cs="Calibri"/>
                <w:i/>
                <w:iCs/>
                <w:color w:val="0F243E"/>
                <w:sz w:val="16"/>
                <w:szCs w:val="16"/>
              </w:rPr>
              <w:t>Web:</w:t>
            </w:r>
          </w:p>
        </w:tc>
        <w:tc>
          <w:tcPr>
            <w:tcW w:w="228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41F0E5D" w14:textId="77777777" w:rsidR="006A6153" w:rsidRPr="006A6153" w:rsidRDefault="006A6153" w:rsidP="006A6153">
            <w:pPr>
              <w:ind w:firstLine="0"/>
              <w:jc w:val="center"/>
              <w:rPr>
                <w:rFonts w:ascii="Calibri" w:hAnsi="Calibri" w:cs="Calibri"/>
                <w:color w:val="16365C"/>
                <w:sz w:val="20"/>
              </w:rPr>
            </w:pPr>
            <w:r w:rsidRPr="006A6153">
              <w:rPr>
                <w:rFonts w:ascii="Calibri" w:hAnsi="Calibri" w:cs="Calibri"/>
                <w:color w:val="16365C"/>
                <w:sz w:val="20"/>
              </w:rPr>
              <w:t> </w:t>
            </w:r>
          </w:p>
        </w:tc>
      </w:tr>
      <w:tr w:rsidR="006A6153" w:rsidRPr="006A6153" w14:paraId="17160101" w14:textId="77777777" w:rsidTr="00B15E1B">
        <w:trPr>
          <w:gridAfter w:val="1"/>
          <w:wAfter w:w="2415" w:type="dxa"/>
          <w:trHeight w:val="300"/>
        </w:trPr>
        <w:tc>
          <w:tcPr>
            <w:tcW w:w="2478" w:type="dxa"/>
            <w:vMerge/>
            <w:tcBorders>
              <w:top w:val="nil"/>
              <w:left w:val="single" w:sz="4" w:space="0" w:color="auto"/>
              <w:bottom w:val="single" w:sz="4" w:space="0" w:color="000000"/>
              <w:right w:val="single" w:sz="4" w:space="0" w:color="auto"/>
            </w:tcBorders>
            <w:vAlign w:val="center"/>
            <w:hideMark/>
          </w:tcPr>
          <w:p w14:paraId="5BE63258" w14:textId="77777777" w:rsidR="006A6153" w:rsidRPr="006A6153" w:rsidRDefault="006A6153" w:rsidP="006A6153">
            <w:pPr>
              <w:ind w:firstLine="0"/>
              <w:rPr>
                <w:rFonts w:ascii="Calibri" w:hAnsi="Calibri" w:cs="Calibri"/>
                <w:b/>
                <w:bCs/>
                <w:color w:val="0F243E"/>
                <w:sz w:val="20"/>
              </w:rPr>
            </w:pPr>
          </w:p>
        </w:tc>
        <w:tc>
          <w:tcPr>
            <w:tcW w:w="956" w:type="dxa"/>
            <w:tcBorders>
              <w:top w:val="nil"/>
              <w:left w:val="nil"/>
              <w:bottom w:val="single" w:sz="4" w:space="0" w:color="auto"/>
              <w:right w:val="single" w:sz="4" w:space="0" w:color="auto"/>
            </w:tcBorders>
            <w:shd w:val="clear" w:color="000000" w:fill="F2F2F2"/>
            <w:noWrap/>
            <w:vAlign w:val="bottom"/>
            <w:hideMark/>
          </w:tcPr>
          <w:p w14:paraId="29264172" w14:textId="77777777" w:rsidR="006A6153" w:rsidRPr="006A6153" w:rsidRDefault="006A6153" w:rsidP="006A6153">
            <w:pPr>
              <w:ind w:firstLine="0"/>
              <w:rPr>
                <w:rFonts w:ascii="Calibri" w:hAnsi="Calibri" w:cs="Calibri"/>
                <w:i/>
                <w:iCs/>
                <w:sz w:val="16"/>
                <w:szCs w:val="16"/>
              </w:rPr>
            </w:pPr>
            <w:r w:rsidRPr="006A6153">
              <w:rPr>
                <w:rFonts w:ascii="Calibri" w:hAnsi="Calibri" w:cs="Calibri"/>
                <w:i/>
                <w:iCs/>
                <w:sz w:val="16"/>
                <w:szCs w:val="16"/>
              </w:rPr>
              <w:t>Plátce DPH:</w:t>
            </w:r>
          </w:p>
        </w:tc>
        <w:tc>
          <w:tcPr>
            <w:tcW w:w="2199" w:type="dxa"/>
            <w:gridSpan w:val="3"/>
            <w:tcBorders>
              <w:top w:val="nil"/>
              <w:left w:val="nil"/>
              <w:bottom w:val="single" w:sz="4" w:space="0" w:color="auto"/>
              <w:right w:val="single" w:sz="4" w:space="0" w:color="000000"/>
            </w:tcBorders>
            <w:shd w:val="clear" w:color="auto" w:fill="auto"/>
            <w:noWrap/>
            <w:vAlign w:val="center"/>
            <w:hideMark/>
          </w:tcPr>
          <w:p w14:paraId="3BA98656" w14:textId="77777777" w:rsidR="006A6153" w:rsidRPr="006A6153" w:rsidRDefault="006A6153" w:rsidP="006A6153">
            <w:pPr>
              <w:ind w:firstLine="0"/>
              <w:rPr>
                <w:rFonts w:ascii="Calibri" w:hAnsi="Calibri" w:cs="Calibri"/>
                <w:color w:val="00B050"/>
                <w:sz w:val="20"/>
              </w:rPr>
            </w:pPr>
            <w:r w:rsidRPr="006A6153">
              <w:rPr>
                <w:rFonts w:ascii="Calibri" w:hAnsi="Calibri" w:cs="Calibri"/>
                <w:color w:val="00B050"/>
                <w:sz w:val="20"/>
              </w:rPr>
              <w:t> </w:t>
            </w:r>
          </w:p>
        </w:tc>
        <w:tc>
          <w:tcPr>
            <w:tcW w:w="1435" w:type="dxa"/>
            <w:vMerge/>
            <w:tcBorders>
              <w:top w:val="nil"/>
              <w:left w:val="single" w:sz="4" w:space="0" w:color="auto"/>
              <w:bottom w:val="single" w:sz="4" w:space="0" w:color="000000"/>
              <w:right w:val="single" w:sz="4" w:space="0" w:color="auto"/>
            </w:tcBorders>
            <w:vAlign w:val="center"/>
            <w:hideMark/>
          </w:tcPr>
          <w:p w14:paraId="71935580" w14:textId="77777777" w:rsidR="006A6153" w:rsidRPr="006A6153" w:rsidRDefault="006A6153" w:rsidP="006A6153">
            <w:pPr>
              <w:ind w:firstLine="0"/>
              <w:rPr>
                <w:rFonts w:ascii="Calibri" w:hAnsi="Calibri" w:cs="Calibri"/>
                <w:i/>
                <w:iCs/>
                <w:color w:val="0F243E"/>
                <w:sz w:val="16"/>
                <w:szCs w:val="16"/>
              </w:rPr>
            </w:pPr>
          </w:p>
        </w:tc>
        <w:tc>
          <w:tcPr>
            <w:tcW w:w="2283" w:type="dxa"/>
            <w:gridSpan w:val="5"/>
            <w:vMerge/>
            <w:tcBorders>
              <w:top w:val="single" w:sz="4" w:space="0" w:color="auto"/>
              <w:left w:val="single" w:sz="4" w:space="0" w:color="auto"/>
              <w:bottom w:val="single" w:sz="4" w:space="0" w:color="000000"/>
              <w:right w:val="single" w:sz="4" w:space="0" w:color="000000"/>
            </w:tcBorders>
            <w:vAlign w:val="center"/>
            <w:hideMark/>
          </w:tcPr>
          <w:p w14:paraId="3C43FB8C" w14:textId="77777777" w:rsidR="006A6153" w:rsidRPr="006A6153" w:rsidRDefault="006A6153" w:rsidP="006A6153">
            <w:pPr>
              <w:ind w:firstLine="0"/>
              <w:rPr>
                <w:rFonts w:ascii="Calibri" w:hAnsi="Calibri" w:cs="Calibri"/>
                <w:color w:val="16365C"/>
                <w:sz w:val="20"/>
              </w:rPr>
            </w:pPr>
          </w:p>
        </w:tc>
      </w:tr>
      <w:tr w:rsidR="00B15E1B" w:rsidRPr="006A6153" w14:paraId="4F05D19C" w14:textId="77777777" w:rsidTr="00B15E1B">
        <w:trPr>
          <w:trHeight w:val="300"/>
        </w:trPr>
        <w:tc>
          <w:tcPr>
            <w:tcW w:w="2478" w:type="dxa"/>
            <w:tcBorders>
              <w:top w:val="nil"/>
              <w:left w:val="nil"/>
              <w:bottom w:val="nil"/>
              <w:right w:val="nil"/>
            </w:tcBorders>
            <w:shd w:val="clear" w:color="auto" w:fill="auto"/>
            <w:noWrap/>
            <w:vAlign w:val="bottom"/>
            <w:hideMark/>
          </w:tcPr>
          <w:p w14:paraId="4231405B" w14:textId="77777777" w:rsidR="006A6153" w:rsidRPr="006A6153" w:rsidRDefault="006A6153" w:rsidP="006A6153">
            <w:pPr>
              <w:ind w:firstLine="0"/>
              <w:rPr>
                <w:rFonts w:ascii="Calibri" w:hAnsi="Calibri" w:cs="Calibri"/>
                <w:color w:val="00B050"/>
                <w:sz w:val="20"/>
              </w:rPr>
            </w:pPr>
          </w:p>
        </w:tc>
        <w:tc>
          <w:tcPr>
            <w:tcW w:w="956" w:type="dxa"/>
            <w:tcBorders>
              <w:top w:val="nil"/>
              <w:left w:val="nil"/>
              <w:bottom w:val="nil"/>
              <w:right w:val="nil"/>
            </w:tcBorders>
            <w:shd w:val="clear" w:color="auto" w:fill="auto"/>
            <w:noWrap/>
            <w:vAlign w:val="bottom"/>
            <w:hideMark/>
          </w:tcPr>
          <w:p w14:paraId="767EB75A" w14:textId="77777777" w:rsidR="006A6153" w:rsidRPr="006A6153" w:rsidRDefault="006A6153" w:rsidP="006A6153">
            <w:pPr>
              <w:ind w:firstLine="0"/>
              <w:rPr>
                <w:sz w:val="20"/>
              </w:rPr>
            </w:pPr>
          </w:p>
        </w:tc>
        <w:tc>
          <w:tcPr>
            <w:tcW w:w="1806" w:type="dxa"/>
            <w:tcBorders>
              <w:top w:val="nil"/>
              <w:left w:val="nil"/>
              <w:bottom w:val="nil"/>
              <w:right w:val="nil"/>
            </w:tcBorders>
            <w:shd w:val="clear" w:color="auto" w:fill="auto"/>
            <w:noWrap/>
            <w:vAlign w:val="bottom"/>
            <w:hideMark/>
          </w:tcPr>
          <w:p w14:paraId="764CDECB" w14:textId="77777777" w:rsidR="006A6153" w:rsidRPr="006A6153" w:rsidRDefault="006A6153" w:rsidP="006A6153">
            <w:pPr>
              <w:ind w:firstLine="0"/>
              <w:rPr>
                <w:sz w:val="20"/>
              </w:rPr>
            </w:pPr>
          </w:p>
        </w:tc>
        <w:tc>
          <w:tcPr>
            <w:tcW w:w="203" w:type="dxa"/>
            <w:tcBorders>
              <w:top w:val="nil"/>
              <w:left w:val="nil"/>
              <w:bottom w:val="nil"/>
              <w:right w:val="nil"/>
            </w:tcBorders>
            <w:shd w:val="clear" w:color="auto" w:fill="auto"/>
            <w:noWrap/>
            <w:vAlign w:val="bottom"/>
            <w:hideMark/>
          </w:tcPr>
          <w:p w14:paraId="7E0C0F8C" w14:textId="77777777" w:rsidR="006A6153" w:rsidRPr="006A6153" w:rsidRDefault="006A6153" w:rsidP="006A6153">
            <w:pPr>
              <w:ind w:firstLine="0"/>
              <w:rPr>
                <w:sz w:val="20"/>
              </w:rPr>
            </w:pPr>
          </w:p>
        </w:tc>
        <w:tc>
          <w:tcPr>
            <w:tcW w:w="2473" w:type="dxa"/>
            <w:gridSpan w:val="4"/>
            <w:tcBorders>
              <w:top w:val="nil"/>
              <w:left w:val="nil"/>
              <w:bottom w:val="nil"/>
              <w:right w:val="nil"/>
            </w:tcBorders>
            <w:shd w:val="clear" w:color="auto" w:fill="auto"/>
            <w:noWrap/>
            <w:vAlign w:val="bottom"/>
            <w:hideMark/>
          </w:tcPr>
          <w:p w14:paraId="2FBD6D2A" w14:textId="77777777" w:rsidR="006A6153" w:rsidRPr="006A6153" w:rsidRDefault="006A6153" w:rsidP="006A6153">
            <w:pPr>
              <w:ind w:firstLine="0"/>
              <w:rPr>
                <w:sz w:val="20"/>
              </w:rPr>
            </w:pPr>
          </w:p>
        </w:tc>
        <w:tc>
          <w:tcPr>
            <w:tcW w:w="1134" w:type="dxa"/>
            <w:tcBorders>
              <w:top w:val="nil"/>
              <w:left w:val="nil"/>
              <w:bottom w:val="nil"/>
              <w:right w:val="nil"/>
            </w:tcBorders>
            <w:shd w:val="clear" w:color="auto" w:fill="auto"/>
            <w:noWrap/>
            <w:vAlign w:val="bottom"/>
            <w:hideMark/>
          </w:tcPr>
          <w:p w14:paraId="1111AF1D" w14:textId="77777777" w:rsidR="006A6153" w:rsidRPr="006A6153" w:rsidRDefault="006A6153" w:rsidP="006A6153">
            <w:pPr>
              <w:ind w:firstLine="0"/>
              <w:rPr>
                <w:sz w:val="20"/>
              </w:rPr>
            </w:pPr>
          </w:p>
        </w:tc>
        <w:tc>
          <w:tcPr>
            <w:tcW w:w="146" w:type="dxa"/>
            <w:tcBorders>
              <w:top w:val="nil"/>
              <w:left w:val="nil"/>
              <w:bottom w:val="nil"/>
              <w:right w:val="nil"/>
            </w:tcBorders>
            <w:shd w:val="clear" w:color="auto" w:fill="auto"/>
            <w:noWrap/>
            <w:vAlign w:val="bottom"/>
            <w:hideMark/>
          </w:tcPr>
          <w:p w14:paraId="6E77B09E" w14:textId="77777777" w:rsidR="006A6153" w:rsidRPr="006A6153" w:rsidRDefault="006A6153" w:rsidP="006A6153">
            <w:pPr>
              <w:ind w:firstLine="0"/>
              <w:rPr>
                <w:sz w:val="20"/>
              </w:rPr>
            </w:pPr>
          </w:p>
        </w:tc>
        <w:tc>
          <w:tcPr>
            <w:tcW w:w="2570" w:type="dxa"/>
            <w:gridSpan w:val="2"/>
            <w:tcBorders>
              <w:top w:val="nil"/>
              <w:left w:val="nil"/>
              <w:bottom w:val="nil"/>
              <w:right w:val="nil"/>
            </w:tcBorders>
            <w:shd w:val="clear" w:color="auto" w:fill="auto"/>
            <w:noWrap/>
            <w:vAlign w:val="bottom"/>
            <w:hideMark/>
          </w:tcPr>
          <w:p w14:paraId="00BF8960" w14:textId="77777777" w:rsidR="006A6153" w:rsidRPr="006A6153" w:rsidRDefault="006A6153" w:rsidP="006A6153">
            <w:pPr>
              <w:ind w:firstLine="0"/>
              <w:rPr>
                <w:sz w:val="20"/>
              </w:rPr>
            </w:pPr>
          </w:p>
        </w:tc>
      </w:tr>
      <w:tr w:rsidR="006A6153" w:rsidRPr="006A6153" w14:paraId="1EC37E38" w14:textId="77777777" w:rsidTr="00B15E1B">
        <w:trPr>
          <w:gridAfter w:val="1"/>
          <w:wAfter w:w="2415" w:type="dxa"/>
          <w:trHeight w:val="435"/>
        </w:trPr>
        <w:tc>
          <w:tcPr>
            <w:tcW w:w="9351"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14:paraId="2D472E2F" w14:textId="77777777" w:rsidR="006A6153" w:rsidRPr="006A6153" w:rsidRDefault="006A6153" w:rsidP="006A6153">
            <w:pPr>
              <w:ind w:firstLine="0"/>
              <w:jc w:val="center"/>
              <w:rPr>
                <w:rFonts w:ascii="Calibri" w:hAnsi="Calibri" w:cs="Calibri"/>
                <w:b/>
                <w:bCs/>
                <w:color w:val="0F243E"/>
                <w:sz w:val="28"/>
                <w:szCs w:val="28"/>
              </w:rPr>
            </w:pPr>
            <w:r w:rsidRPr="006A6153">
              <w:rPr>
                <w:rFonts w:ascii="Calibri" w:hAnsi="Calibri" w:cs="Calibri"/>
                <w:b/>
                <w:bCs/>
                <w:color w:val="0F243E"/>
                <w:sz w:val="28"/>
                <w:szCs w:val="28"/>
              </w:rPr>
              <w:t>P r o j e k t</w:t>
            </w:r>
          </w:p>
        </w:tc>
      </w:tr>
      <w:tr w:rsidR="006A6153" w:rsidRPr="006A6153" w14:paraId="78B81482" w14:textId="77777777" w:rsidTr="00B15E1B">
        <w:trPr>
          <w:gridAfter w:val="1"/>
          <w:wAfter w:w="2415" w:type="dxa"/>
          <w:trHeight w:val="491"/>
        </w:trPr>
        <w:tc>
          <w:tcPr>
            <w:tcW w:w="3434" w:type="dxa"/>
            <w:gridSpan w:val="2"/>
            <w:vMerge w:val="restart"/>
            <w:tcBorders>
              <w:top w:val="nil"/>
              <w:left w:val="single" w:sz="4" w:space="0" w:color="auto"/>
              <w:bottom w:val="single" w:sz="4" w:space="0" w:color="auto"/>
              <w:right w:val="single" w:sz="4" w:space="0" w:color="000000"/>
            </w:tcBorders>
            <w:shd w:val="clear" w:color="000000" w:fill="F2F2F2"/>
            <w:noWrap/>
            <w:vAlign w:val="center"/>
            <w:hideMark/>
          </w:tcPr>
          <w:p w14:paraId="4CCDE636" w14:textId="77777777" w:rsidR="006A6153" w:rsidRPr="006A6153" w:rsidRDefault="006A6153" w:rsidP="006A6153">
            <w:pPr>
              <w:ind w:firstLine="0"/>
              <w:rPr>
                <w:rFonts w:ascii="Calibri" w:hAnsi="Calibri" w:cs="Calibri"/>
                <w:b/>
                <w:bCs/>
                <w:color w:val="0F243E"/>
                <w:sz w:val="24"/>
                <w:szCs w:val="24"/>
              </w:rPr>
            </w:pPr>
            <w:r w:rsidRPr="006A6153">
              <w:rPr>
                <w:rFonts w:ascii="Calibri" w:hAnsi="Calibri" w:cs="Calibri"/>
                <w:b/>
                <w:bCs/>
                <w:color w:val="0F243E"/>
                <w:sz w:val="24"/>
                <w:szCs w:val="24"/>
              </w:rPr>
              <w:t>Název projektu:</w:t>
            </w:r>
          </w:p>
        </w:tc>
        <w:tc>
          <w:tcPr>
            <w:tcW w:w="5917" w:type="dxa"/>
            <w:gridSpan w:val="9"/>
            <w:vMerge w:val="restart"/>
            <w:tcBorders>
              <w:top w:val="nil"/>
              <w:left w:val="nil"/>
              <w:bottom w:val="single" w:sz="4" w:space="0" w:color="000000"/>
              <w:right w:val="single" w:sz="4" w:space="0" w:color="000000"/>
            </w:tcBorders>
            <w:shd w:val="clear" w:color="auto" w:fill="auto"/>
            <w:vAlign w:val="center"/>
            <w:hideMark/>
          </w:tcPr>
          <w:p w14:paraId="1205847B" w14:textId="77777777" w:rsidR="006A6153" w:rsidRPr="006A6153" w:rsidRDefault="006A6153" w:rsidP="006A6153">
            <w:pPr>
              <w:ind w:firstLine="0"/>
              <w:rPr>
                <w:rFonts w:ascii="Calibri" w:hAnsi="Calibri" w:cs="Calibri"/>
                <w:b/>
                <w:bCs/>
                <w:color w:val="0F243E"/>
                <w:sz w:val="24"/>
                <w:szCs w:val="24"/>
              </w:rPr>
            </w:pPr>
          </w:p>
        </w:tc>
      </w:tr>
      <w:tr w:rsidR="006A6153" w:rsidRPr="006A6153" w14:paraId="6A51CDF0" w14:textId="77777777" w:rsidTr="00B15E1B">
        <w:trPr>
          <w:gridAfter w:val="1"/>
          <w:wAfter w:w="2415" w:type="dxa"/>
          <w:trHeight w:val="491"/>
        </w:trPr>
        <w:tc>
          <w:tcPr>
            <w:tcW w:w="3434" w:type="dxa"/>
            <w:gridSpan w:val="2"/>
            <w:vMerge/>
            <w:tcBorders>
              <w:top w:val="nil"/>
              <w:left w:val="single" w:sz="4" w:space="0" w:color="auto"/>
              <w:bottom w:val="single" w:sz="4" w:space="0" w:color="auto"/>
              <w:right w:val="single" w:sz="4" w:space="0" w:color="000000"/>
            </w:tcBorders>
            <w:vAlign w:val="center"/>
            <w:hideMark/>
          </w:tcPr>
          <w:p w14:paraId="48F7B769" w14:textId="77777777" w:rsidR="006A6153" w:rsidRPr="006A6153" w:rsidRDefault="006A6153" w:rsidP="006A6153">
            <w:pPr>
              <w:ind w:firstLine="0"/>
              <w:rPr>
                <w:rFonts w:ascii="Calibri" w:hAnsi="Calibri" w:cs="Calibri"/>
                <w:b/>
                <w:bCs/>
                <w:color w:val="0F243E"/>
                <w:sz w:val="24"/>
                <w:szCs w:val="24"/>
              </w:rPr>
            </w:pPr>
          </w:p>
        </w:tc>
        <w:tc>
          <w:tcPr>
            <w:tcW w:w="5917" w:type="dxa"/>
            <w:gridSpan w:val="9"/>
            <w:vMerge/>
            <w:tcBorders>
              <w:top w:val="nil"/>
              <w:left w:val="nil"/>
              <w:bottom w:val="single" w:sz="4" w:space="0" w:color="000000"/>
              <w:right w:val="single" w:sz="4" w:space="0" w:color="000000"/>
            </w:tcBorders>
            <w:vAlign w:val="center"/>
            <w:hideMark/>
          </w:tcPr>
          <w:p w14:paraId="62441E78" w14:textId="77777777" w:rsidR="006A6153" w:rsidRPr="006A6153" w:rsidRDefault="006A6153" w:rsidP="006A6153">
            <w:pPr>
              <w:ind w:firstLine="0"/>
              <w:rPr>
                <w:rFonts w:ascii="Calibri" w:hAnsi="Calibri" w:cs="Calibri"/>
                <w:b/>
                <w:bCs/>
                <w:color w:val="0F243E"/>
                <w:sz w:val="24"/>
                <w:szCs w:val="24"/>
              </w:rPr>
            </w:pPr>
          </w:p>
        </w:tc>
      </w:tr>
      <w:tr w:rsidR="006A6153" w:rsidRPr="006A6153" w14:paraId="2352FEDA" w14:textId="77777777" w:rsidTr="00B15E1B">
        <w:trPr>
          <w:gridAfter w:val="1"/>
          <w:wAfter w:w="2415" w:type="dxa"/>
          <w:trHeight w:val="510"/>
        </w:trPr>
        <w:tc>
          <w:tcPr>
            <w:tcW w:w="3434"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14:paraId="5F56630D"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 xml:space="preserve">Dotační program: </w:t>
            </w:r>
            <w:r w:rsidRPr="006A6153">
              <w:rPr>
                <w:rFonts w:ascii="Calibri" w:hAnsi="Calibri" w:cs="Calibri"/>
                <w:b/>
                <w:bCs/>
                <w:color w:val="0F243E"/>
                <w:sz w:val="20"/>
              </w:rPr>
              <w:br/>
            </w:r>
            <w:r w:rsidRPr="006A6153">
              <w:rPr>
                <w:rFonts w:ascii="Calibri" w:hAnsi="Calibri" w:cs="Calibri"/>
                <w:color w:val="0F243E"/>
                <w:sz w:val="16"/>
                <w:szCs w:val="16"/>
              </w:rPr>
              <w:t>(vyberte ze seznamu)</w:t>
            </w:r>
          </w:p>
        </w:tc>
        <w:tc>
          <w:tcPr>
            <w:tcW w:w="5917" w:type="dxa"/>
            <w:gridSpan w:val="9"/>
            <w:tcBorders>
              <w:top w:val="single" w:sz="4" w:space="0" w:color="auto"/>
              <w:left w:val="nil"/>
              <w:bottom w:val="single" w:sz="4" w:space="0" w:color="auto"/>
              <w:right w:val="single" w:sz="4" w:space="0" w:color="auto"/>
            </w:tcBorders>
            <w:shd w:val="clear" w:color="auto" w:fill="auto"/>
            <w:vAlign w:val="bottom"/>
            <w:hideMark/>
          </w:tcPr>
          <w:p w14:paraId="1022D506"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6A6153" w:rsidRPr="006A6153" w14:paraId="0BC8EC3D" w14:textId="77777777" w:rsidTr="00B15E1B">
        <w:trPr>
          <w:gridAfter w:val="1"/>
          <w:wAfter w:w="2415" w:type="dxa"/>
          <w:trHeight w:val="300"/>
        </w:trPr>
        <w:tc>
          <w:tcPr>
            <w:tcW w:w="3434" w:type="dxa"/>
            <w:gridSpan w:val="2"/>
            <w:tcBorders>
              <w:top w:val="single" w:sz="4" w:space="0" w:color="auto"/>
              <w:left w:val="single" w:sz="4" w:space="0" w:color="auto"/>
              <w:bottom w:val="nil"/>
              <w:right w:val="single" w:sz="4" w:space="0" w:color="auto"/>
            </w:tcBorders>
            <w:shd w:val="clear" w:color="000000" w:fill="F2F2F2"/>
            <w:noWrap/>
            <w:vAlign w:val="bottom"/>
            <w:hideMark/>
          </w:tcPr>
          <w:p w14:paraId="4207C976"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Výše poskytnuté dotace:</w:t>
            </w:r>
          </w:p>
        </w:tc>
        <w:tc>
          <w:tcPr>
            <w:tcW w:w="591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FC88CA8" w14:textId="77777777" w:rsidR="006A6153" w:rsidRPr="006A6153" w:rsidRDefault="006A6153" w:rsidP="006A6153">
            <w:pPr>
              <w:ind w:firstLine="0"/>
              <w:rPr>
                <w:rFonts w:ascii="Calibri" w:hAnsi="Calibri" w:cs="Calibri"/>
                <w:b/>
                <w:bCs/>
                <w:color w:val="16365C"/>
                <w:sz w:val="20"/>
              </w:rPr>
            </w:pPr>
            <w:r w:rsidRPr="006A6153">
              <w:rPr>
                <w:rFonts w:ascii="Calibri" w:hAnsi="Calibri" w:cs="Calibri"/>
                <w:b/>
                <w:bCs/>
                <w:color w:val="16365C"/>
                <w:sz w:val="20"/>
              </w:rPr>
              <w:t> </w:t>
            </w:r>
          </w:p>
        </w:tc>
      </w:tr>
      <w:tr w:rsidR="006A6153" w:rsidRPr="006A6153" w14:paraId="10680B4E" w14:textId="77777777" w:rsidTr="00B15E1B">
        <w:trPr>
          <w:gridAfter w:val="1"/>
          <w:wAfter w:w="2415" w:type="dxa"/>
          <w:trHeight w:val="300"/>
        </w:trPr>
        <w:tc>
          <w:tcPr>
            <w:tcW w:w="3434"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361BA685"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Termín zahájení:</w:t>
            </w:r>
          </w:p>
        </w:tc>
        <w:tc>
          <w:tcPr>
            <w:tcW w:w="5917" w:type="dxa"/>
            <w:gridSpan w:val="9"/>
            <w:tcBorders>
              <w:top w:val="single" w:sz="4" w:space="0" w:color="auto"/>
              <w:left w:val="nil"/>
              <w:bottom w:val="single" w:sz="4" w:space="0" w:color="auto"/>
              <w:right w:val="single" w:sz="4" w:space="0" w:color="auto"/>
            </w:tcBorders>
            <w:shd w:val="clear" w:color="auto" w:fill="auto"/>
            <w:vAlign w:val="bottom"/>
            <w:hideMark/>
          </w:tcPr>
          <w:p w14:paraId="5DD0054C"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6A6153" w:rsidRPr="006A6153" w14:paraId="35C33355" w14:textId="77777777" w:rsidTr="00B15E1B">
        <w:trPr>
          <w:gridAfter w:val="1"/>
          <w:wAfter w:w="2415" w:type="dxa"/>
          <w:trHeight w:val="300"/>
        </w:trPr>
        <w:tc>
          <w:tcPr>
            <w:tcW w:w="3434"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028668E3"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Termín ukončení:</w:t>
            </w:r>
          </w:p>
        </w:tc>
        <w:tc>
          <w:tcPr>
            <w:tcW w:w="5917" w:type="dxa"/>
            <w:gridSpan w:val="9"/>
            <w:tcBorders>
              <w:top w:val="single" w:sz="4" w:space="0" w:color="auto"/>
              <w:left w:val="nil"/>
              <w:bottom w:val="single" w:sz="4" w:space="0" w:color="auto"/>
              <w:right w:val="single" w:sz="4" w:space="0" w:color="auto"/>
            </w:tcBorders>
            <w:shd w:val="clear" w:color="000000" w:fill="F2F2F2"/>
            <w:vAlign w:val="bottom"/>
            <w:hideMark/>
          </w:tcPr>
          <w:p w14:paraId="79726CC1"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6A6153" w:rsidRPr="006A6153" w14:paraId="72C8C14F" w14:textId="77777777" w:rsidTr="00B15E1B">
        <w:trPr>
          <w:gridAfter w:val="1"/>
          <w:wAfter w:w="2415" w:type="dxa"/>
          <w:trHeight w:val="930"/>
        </w:trPr>
        <w:tc>
          <w:tcPr>
            <w:tcW w:w="3434" w:type="dxa"/>
            <w:gridSpan w:val="2"/>
            <w:tcBorders>
              <w:top w:val="single" w:sz="4" w:space="0" w:color="auto"/>
              <w:left w:val="single" w:sz="4" w:space="0" w:color="auto"/>
              <w:bottom w:val="nil"/>
              <w:right w:val="single" w:sz="4" w:space="0" w:color="000000"/>
            </w:tcBorders>
            <w:shd w:val="clear" w:color="000000" w:fill="F2F2F2"/>
            <w:noWrap/>
            <w:vAlign w:val="center"/>
            <w:hideMark/>
          </w:tcPr>
          <w:p w14:paraId="1C95212B" w14:textId="77777777" w:rsidR="006A6153" w:rsidRPr="006A6153" w:rsidRDefault="006A6153" w:rsidP="006A6153">
            <w:pPr>
              <w:ind w:firstLine="0"/>
              <w:rPr>
                <w:rFonts w:ascii="Calibri" w:hAnsi="Calibri" w:cs="Calibri"/>
                <w:b/>
                <w:bCs/>
                <w:color w:val="0F243E"/>
                <w:sz w:val="20"/>
              </w:rPr>
            </w:pPr>
            <w:r w:rsidRPr="006A6153">
              <w:rPr>
                <w:rFonts w:ascii="Calibri" w:hAnsi="Calibri" w:cs="Calibri"/>
                <w:b/>
                <w:bCs/>
                <w:color w:val="0F243E"/>
                <w:sz w:val="20"/>
              </w:rPr>
              <w:t xml:space="preserve">Místo realizace: </w:t>
            </w:r>
          </w:p>
        </w:tc>
        <w:tc>
          <w:tcPr>
            <w:tcW w:w="5917" w:type="dxa"/>
            <w:gridSpan w:val="9"/>
            <w:tcBorders>
              <w:top w:val="single" w:sz="4" w:space="0" w:color="auto"/>
              <w:left w:val="nil"/>
              <w:bottom w:val="single" w:sz="4" w:space="0" w:color="auto"/>
              <w:right w:val="single" w:sz="4" w:space="0" w:color="auto"/>
            </w:tcBorders>
            <w:shd w:val="clear" w:color="auto" w:fill="auto"/>
            <w:vAlign w:val="bottom"/>
            <w:hideMark/>
          </w:tcPr>
          <w:p w14:paraId="20262792" w14:textId="77777777" w:rsidR="006A6153" w:rsidRPr="006A6153" w:rsidRDefault="006A6153" w:rsidP="006A6153">
            <w:pPr>
              <w:ind w:firstLine="0"/>
              <w:rPr>
                <w:rFonts w:ascii="Calibri" w:hAnsi="Calibri" w:cs="Calibri"/>
                <w:color w:val="16365C"/>
                <w:sz w:val="20"/>
              </w:rPr>
            </w:pPr>
            <w:r w:rsidRPr="006A6153">
              <w:rPr>
                <w:rFonts w:ascii="Calibri" w:hAnsi="Calibri" w:cs="Calibri"/>
                <w:color w:val="16365C"/>
                <w:sz w:val="20"/>
              </w:rPr>
              <w:t> </w:t>
            </w:r>
          </w:p>
        </w:tc>
      </w:tr>
      <w:tr w:rsidR="00750563" w:rsidRPr="006A6153" w14:paraId="3B5F130C" w14:textId="77777777" w:rsidTr="00B15E1B">
        <w:trPr>
          <w:gridAfter w:val="1"/>
          <w:wAfter w:w="2415" w:type="dxa"/>
          <w:trHeight w:val="4125"/>
        </w:trPr>
        <w:tc>
          <w:tcPr>
            <w:tcW w:w="3434" w:type="dxa"/>
            <w:gridSpan w:val="2"/>
            <w:tcBorders>
              <w:top w:val="single" w:sz="4" w:space="0" w:color="auto"/>
              <w:left w:val="single" w:sz="4" w:space="0" w:color="auto"/>
              <w:right w:val="single" w:sz="4" w:space="0" w:color="000000"/>
            </w:tcBorders>
            <w:shd w:val="clear" w:color="000000" w:fill="F2F2F2"/>
            <w:vAlign w:val="center"/>
          </w:tcPr>
          <w:p w14:paraId="2513C4F3" w14:textId="16E6432A" w:rsidR="00750563" w:rsidRPr="006A6153" w:rsidRDefault="00750563" w:rsidP="006A6153">
            <w:pPr>
              <w:ind w:firstLine="0"/>
              <w:rPr>
                <w:rFonts w:ascii="Calibri" w:hAnsi="Calibri" w:cs="Calibri"/>
                <w:b/>
                <w:bCs/>
                <w:sz w:val="20"/>
              </w:rPr>
            </w:pPr>
            <w:r w:rsidRPr="006A6153">
              <w:rPr>
                <w:rFonts w:ascii="Calibri" w:hAnsi="Calibri" w:cs="Calibri"/>
                <w:b/>
                <w:bCs/>
                <w:sz w:val="20"/>
              </w:rPr>
              <w:t xml:space="preserve">Vlastní zhodnocení projektu: </w:t>
            </w:r>
            <w:r w:rsidRPr="006A6153">
              <w:rPr>
                <w:rFonts w:ascii="Calibri" w:hAnsi="Calibri" w:cs="Calibri"/>
                <w:b/>
                <w:bCs/>
                <w:sz w:val="20"/>
              </w:rPr>
              <w:br/>
            </w:r>
            <w:r w:rsidRPr="006A6153">
              <w:rPr>
                <w:rFonts w:ascii="Calibri" w:hAnsi="Calibri" w:cs="Calibri"/>
                <w:sz w:val="16"/>
                <w:szCs w:val="16"/>
              </w:rPr>
              <w:t xml:space="preserve">(porovnejte skutečnost a </w:t>
            </w:r>
            <w:proofErr w:type="gramStart"/>
            <w:r w:rsidRPr="006A6153">
              <w:rPr>
                <w:rFonts w:ascii="Calibri" w:hAnsi="Calibri" w:cs="Calibri"/>
                <w:sz w:val="16"/>
                <w:szCs w:val="16"/>
              </w:rPr>
              <w:t>plán - viz</w:t>
            </w:r>
            <w:proofErr w:type="gramEnd"/>
            <w:r w:rsidRPr="006A6153">
              <w:rPr>
                <w:rFonts w:ascii="Calibri" w:hAnsi="Calibri" w:cs="Calibri"/>
                <w:sz w:val="16"/>
                <w:szCs w:val="16"/>
              </w:rPr>
              <w:t xml:space="preserve"> vaše žádost o dotaci, oddíl Souhrnné informace o projektu):</w:t>
            </w:r>
          </w:p>
        </w:tc>
        <w:tc>
          <w:tcPr>
            <w:tcW w:w="5917" w:type="dxa"/>
            <w:gridSpan w:val="9"/>
            <w:tcBorders>
              <w:top w:val="single" w:sz="4" w:space="0" w:color="auto"/>
              <w:left w:val="single" w:sz="4" w:space="0" w:color="auto"/>
              <w:right w:val="single" w:sz="4" w:space="0" w:color="000000"/>
            </w:tcBorders>
            <w:shd w:val="clear" w:color="auto" w:fill="auto"/>
          </w:tcPr>
          <w:p w14:paraId="0277720D" w14:textId="77777777" w:rsidR="00750563" w:rsidRPr="006A6153" w:rsidRDefault="00750563" w:rsidP="006A6153">
            <w:pPr>
              <w:ind w:firstLine="0"/>
              <w:jc w:val="both"/>
              <w:rPr>
                <w:rFonts w:ascii="Calibri" w:hAnsi="Calibri" w:cs="Calibri"/>
                <w:color w:val="16365C"/>
                <w:sz w:val="20"/>
              </w:rPr>
            </w:pPr>
          </w:p>
        </w:tc>
      </w:tr>
      <w:tr w:rsidR="00707EAF" w:rsidRPr="006A6153" w14:paraId="38DE5999" w14:textId="77777777" w:rsidTr="00B15E1B">
        <w:trPr>
          <w:gridAfter w:val="1"/>
          <w:wAfter w:w="2415" w:type="dxa"/>
          <w:trHeight w:val="491"/>
        </w:trPr>
        <w:tc>
          <w:tcPr>
            <w:tcW w:w="34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9E71CE9" w14:textId="77777777" w:rsidR="006A6153" w:rsidRPr="006A6153" w:rsidRDefault="006A6153" w:rsidP="006A6153">
            <w:pPr>
              <w:ind w:firstLine="0"/>
              <w:jc w:val="center"/>
              <w:rPr>
                <w:rFonts w:ascii="Calibri" w:hAnsi="Calibri" w:cs="Calibri"/>
                <w:b/>
                <w:bCs/>
                <w:color w:val="0F243E"/>
                <w:sz w:val="20"/>
              </w:rPr>
            </w:pPr>
            <w:r w:rsidRPr="006A6153">
              <w:rPr>
                <w:rFonts w:ascii="Calibri" w:hAnsi="Calibri" w:cs="Calibri"/>
                <w:b/>
                <w:bCs/>
                <w:color w:val="0F243E"/>
                <w:sz w:val="20"/>
              </w:rPr>
              <w:t>Celkový počet návštěvníků/účastníků:</w:t>
            </w:r>
          </w:p>
        </w:tc>
        <w:tc>
          <w:tcPr>
            <w:tcW w:w="180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24CD49D" w14:textId="77777777" w:rsidR="006A6153" w:rsidRPr="006A6153" w:rsidRDefault="006A6153" w:rsidP="006A6153">
            <w:pPr>
              <w:ind w:firstLine="0"/>
              <w:jc w:val="center"/>
              <w:rPr>
                <w:rFonts w:ascii="Calibri" w:hAnsi="Calibri" w:cs="Calibri"/>
                <w:b/>
                <w:bCs/>
                <w:color w:val="16365C"/>
                <w:sz w:val="20"/>
              </w:rPr>
            </w:pPr>
            <w:r w:rsidRPr="006A6153">
              <w:rPr>
                <w:rFonts w:ascii="Calibri" w:hAnsi="Calibri" w:cs="Calibri"/>
                <w:b/>
                <w:bCs/>
                <w:color w:val="16365C"/>
                <w:sz w:val="20"/>
              </w:rPr>
              <w:t> </w:t>
            </w:r>
          </w:p>
        </w:tc>
        <w:tc>
          <w:tcPr>
            <w:tcW w:w="2030" w:type="dxa"/>
            <w:gridSpan w:val="4"/>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588546D4" w14:textId="77777777" w:rsidR="006A6153" w:rsidRPr="006A6153" w:rsidRDefault="006A6153" w:rsidP="006A6153">
            <w:pPr>
              <w:ind w:firstLine="0"/>
              <w:jc w:val="center"/>
              <w:rPr>
                <w:rFonts w:ascii="Calibri" w:hAnsi="Calibri" w:cs="Calibri"/>
                <w:b/>
                <w:bCs/>
                <w:color w:val="0F243E"/>
                <w:sz w:val="20"/>
              </w:rPr>
            </w:pPr>
            <w:r w:rsidRPr="006A6153">
              <w:rPr>
                <w:rFonts w:ascii="Calibri" w:hAnsi="Calibri" w:cs="Calibri"/>
                <w:b/>
                <w:bCs/>
                <w:color w:val="0F243E"/>
                <w:sz w:val="20"/>
              </w:rPr>
              <w:t xml:space="preserve">Počet návštěvníků/účastníků </w:t>
            </w:r>
            <w:r w:rsidRPr="006A6153">
              <w:rPr>
                <w:rFonts w:ascii="Calibri" w:hAnsi="Calibri" w:cs="Calibri"/>
                <w:b/>
                <w:bCs/>
                <w:color w:val="0F243E"/>
                <w:sz w:val="20"/>
              </w:rPr>
              <w:br/>
              <w:t>z MO Plzeň 4:</w:t>
            </w:r>
          </w:p>
        </w:tc>
        <w:tc>
          <w:tcPr>
            <w:tcW w:w="208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B0AEA" w14:textId="77777777" w:rsidR="006A6153" w:rsidRPr="006A6153" w:rsidRDefault="006A6153" w:rsidP="006A6153">
            <w:pPr>
              <w:ind w:firstLine="0"/>
              <w:jc w:val="center"/>
              <w:rPr>
                <w:rFonts w:ascii="Calibri" w:hAnsi="Calibri" w:cs="Calibri"/>
                <w:b/>
                <w:bCs/>
                <w:color w:val="16365C"/>
                <w:sz w:val="20"/>
              </w:rPr>
            </w:pPr>
            <w:r w:rsidRPr="006A6153">
              <w:rPr>
                <w:rFonts w:ascii="Calibri" w:hAnsi="Calibri" w:cs="Calibri"/>
                <w:b/>
                <w:bCs/>
                <w:color w:val="16365C"/>
                <w:sz w:val="20"/>
              </w:rPr>
              <w:t> </w:t>
            </w:r>
          </w:p>
        </w:tc>
      </w:tr>
      <w:tr w:rsidR="006A6153" w:rsidRPr="006A6153" w14:paraId="5616F1E5" w14:textId="77777777" w:rsidTr="00B15E1B">
        <w:trPr>
          <w:gridAfter w:val="1"/>
          <w:wAfter w:w="2415" w:type="dxa"/>
          <w:trHeight w:val="491"/>
        </w:trPr>
        <w:tc>
          <w:tcPr>
            <w:tcW w:w="3434" w:type="dxa"/>
            <w:gridSpan w:val="2"/>
            <w:vMerge/>
            <w:tcBorders>
              <w:top w:val="single" w:sz="4" w:space="0" w:color="auto"/>
              <w:left w:val="single" w:sz="4" w:space="0" w:color="auto"/>
              <w:bottom w:val="single" w:sz="4" w:space="0" w:color="auto"/>
              <w:right w:val="single" w:sz="4" w:space="0" w:color="auto"/>
            </w:tcBorders>
            <w:vAlign w:val="center"/>
            <w:hideMark/>
          </w:tcPr>
          <w:p w14:paraId="45200AF6" w14:textId="77777777" w:rsidR="006A6153" w:rsidRPr="006A6153" w:rsidRDefault="006A6153" w:rsidP="006A6153">
            <w:pPr>
              <w:ind w:firstLine="0"/>
              <w:rPr>
                <w:rFonts w:ascii="Calibri" w:hAnsi="Calibri" w:cs="Calibri"/>
                <w:b/>
                <w:bCs/>
                <w:color w:val="0F243E"/>
                <w:sz w:val="20"/>
              </w:rPr>
            </w:pPr>
          </w:p>
        </w:tc>
        <w:tc>
          <w:tcPr>
            <w:tcW w:w="1806" w:type="dxa"/>
            <w:vMerge/>
            <w:tcBorders>
              <w:top w:val="single" w:sz="4" w:space="0" w:color="auto"/>
              <w:left w:val="single" w:sz="4" w:space="0" w:color="auto"/>
              <w:bottom w:val="single" w:sz="4" w:space="0" w:color="auto"/>
              <w:right w:val="single" w:sz="4" w:space="0" w:color="000000"/>
            </w:tcBorders>
            <w:vAlign w:val="center"/>
            <w:hideMark/>
          </w:tcPr>
          <w:p w14:paraId="79516B09" w14:textId="77777777" w:rsidR="006A6153" w:rsidRPr="006A6153" w:rsidRDefault="006A6153" w:rsidP="006A6153">
            <w:pPr>
              <w:ind w:firstLine="0"/>
              <w:rPr>
                <w:rFonts w:ascii="Calibri" w:hAnsi="Calibri" w:cs="Calibri"/>
                <w:b/>
                <w:bCs/>
                <w:color w:val="16365C"/>
                <w:sz w:val="20"/>
              </w:rPr>
            </w:pPr>
          </w:p>
        </w:tc>
        <w:tc>
          <w:tcPr>
            <w:tcW w:w="2030" w:type="dxa"/>
            <w:gridSpan w:val="4"/>
            <w:vMerge/>
            <w:tcBorders>
              <w:top w:val="single" w:sz="4" w:space="0" w:color="auto"/>
              <w:left w:val="single" w:sz="4" w:space="0" w:color="auto"/>
              <w:bottom w:val="single" w:sz="4" w:space="0" w:color="auto"/>
              <w:right w:val="single" w:sz="4" w:space="0" w:color="000000"/>
            </w:tcBorders>
            <w:vAlign w:val="center"/>
            <w:hideMark/>
          </w:tcPr>
          <w:p w14:paraId="43843925" w14:textId="77777777" w:rsidR="006A6153" w:rsidRPr="006A6153" w:rsidRDefault="006A6153" w:rsidP="006A6153">
            <w:pPr>
              <w:ind w:firstLine="0"/>
              <w:rPr>
                <w:rFonts w:ascii="Calibri" w:hAnsi="Calibri" w:cs="Calibri"/>
                <w:b/>
                <w:bCs/>
                <w:color w:val="0F243E"/>
                <w:sz w:val="20"/>
              </w:rPr>
            </w:pPr>
          </w:p>
        </w:tc>
        <w:tc>
          <w:tcPr>
            <w:tcW w:w="2081" w:type="dxa"/>
            <w:gridSpan w:val="4"/>
            <w:vMerge/>
            <w:tcBorders>
              <w:top w:val="single" w:sz="4" w:space="0" w:color="auto"/>
              <w:left w:val="single" w:sz="4" w:space="0" w:color="auto"/>
              <w:bottom w:val="single" w:sz="4" w:space="0" w:color="auto"/>
              <w:right w:val="single" w:sz="4" w:space="0" w:color="auto"/>
            </w:tcBorders>
            <w:vAlign w:val="center"/>
            <w:hideMark/>
          </w:tcPr>
          <w:p w14:paraId="42912A77" w14:textId="77777777" w:rsidR="006A6153" w:rsidRPr="006A6153" w:rsidRDefault="006A6153" w:rsidP="006A6153">
            <w:pPr>
              <w:ind w:firstLine="0"/>
              <w:rPr>
                <w:rFonts w:ascii="Calibri" w:hAnsi="Calibri" w:cs="Calibri"/>
                <w:b/>
                <w:bCs/>
                <w:color w:val="16365C"/>
                <w:sz w:val="20"/>
              </w:rPr>
            </w:pPr>
          </w:p>
        </w:tc>
      </w:tr>
    </w:tbl>
    <w:p w14:paraId="00C067AE" w14:textId="0DE916E0" w:rsidR="00B15E1B" w:rsidRDefault="00B15E1B" w:rsidP="003265BE">
      <w:pPr>
        <w:ind w:firstLine="0"/>
      </w:pPr>
    </w:p>
    <w:p w14:paraId="421F3870" w14:textId="77777777" w:rsidR="00B15E1B" w:rsidRDefault="00B15E1B">
      <w:pPr>
        <w:spacing w:after="200" w:line="276" w:lineRule="auto"/>
        <w:ind w:firstLine="0"/>
      </w:pPr>
      <w:r>
        <w:br w:type="page"/>
      </w:r>
    </w:p>
    <w:tbl>
      <w:tblPr>
        <w:tblW w:w="9380" w:type="dxa"/>
        <w:tblCellMar>
          <w:left w:w="70" w:type="dxa"/>
          <w:right w:w="70" w:type="dxa"/>
        </w:tblCellMar>
        <w:tblLook w:val="04A0" w:firstRow="1" w:lastRow="0" w:firstColumn="1" w:lastColumn="0" w:noHBand="0" w:noVBand="1"/>
      </w:tblPr>
      <w:tblGrid>
        <w:gridCol w:w="1256"/>
        <w:gridCol w:w="44"/>
        <w:gridCol w:w="937"/>
        <w:gridCol w:w="123"/>
        <w:gridCol w:w="972"/>
        <w:gridCol w:w="308"/>
        <w:gridCol w:w="680"/>
        <w:gridCol w:w="520"/>
        <w:gridCol w:w="1179"/>
        <w:gridCol w:w="261"/>
        <w:gridCol w:w="1085"/>
        <w:gridCol w:w="35"/>
        <w:gridCol w:w="818"/>
        <w:gridCol w:w="182"/>
        <w:gridCol w:w="951"/>
        <w:gridCol w:w="29"/>
      </w:tblGrid>
      <w:tr w:rsidR="00B15E1B" w:rsidRPr="00B15E1B" w14:paraId="17B8C7A9" w14:textId="77777777" w:rsidTr="008410A7">
        <w:trPr>
          <w:gridAfter w:val="1"/>
          <w:wAfter w:w="29" w:type="dxa"/>
          <w:trHeight w:hRule="exact" w:val="284"/>
        </w:trPr>
        <w:tc>
          <w:tcPr>
            <w:tcW w:w="9351" w:type="dxa"/>
            <w:gridSpan w:val="15"/>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6CAA8C1" w14:textId="77777777" w:rsidR="00B15E1B" w:rsidRPr="00B15E1B" w:rsidRDefault="00B15E1B" w:rsidP="00B15E1B">
            <w:pPr>
              <w:ind w:firstLine="0"/>
              <w:jc w:val="center"/>
              <w:rPr>
                <w:rFonts w:ascii="Calibri" w:hAnsi="Calibri" w:cs="Calibri"/>
                <w:b/>
                <w:bCs/>
                <w:color w:val="0F243E"/>
                <w:sz w:val="24"/>
                <w:szCs w:val="24"/>
              </w:rPr>
            </w:pPr>
            <w:r w:rsidRPr="00B15E1B">
              <w:rPr>
                <w:rFonts w:ascii="Calibri" w:hAnsi="Calibri" w:cs="Calibri"/>
                <w:b/>
                <w:bCs/>
                <w:color w:val="0F243E"/>
                <w:sz w:val="24"/>
                <w:szCs w:val="24"/>
              </w:rPr>
              <w:lastRenderedPageBreak/>
              <w:t xml:space="preserve">N á k l a d </w:t>
            </w:r>
            <w:proofErr w:type="gramStart"/>
            <w:r w:rsidRPr="00B15E1B">
              <w:rPr>
                <w:rFonts w:ascii="Calibri" w:hAnsi="Calibri" w:cs="Calibri"/>
                <w:b/>
                <w:bCs/>
                <w:color w:val="0F243E"/>
                <w:sz w:val="24"/>
                <w:szCs w:val="24"/>
              </w:rPr>
              <w:t>y  &amp;</w:t>
            </w:r>
            <w:proofErr w:type="gramEnd"/>
            <w:r w:rsidRPr="00B15E1B">
              <w:rPr>
                <w:rFonts w:ascii="Calibri" w:hAnsi="Calibri" w:cs="Calibri"/>
                <w:b/>
                <w:bCs/>
                <w:color w:val="0F243E"/>
                <w:sz w:val="24"/>
                <w:szCs w:val="24"/>
              </w:rPr>
              <w:t xml:space="preserve">  v ý d a j e  p r o j e k t u</w:t>
            </w:r>
          </w:p>
        </w:tc>
      </w:tr>
      <w:tr w:rsidR="00B15E1B" w:rsidRPr="00B15E1B" w14:paraId="23ECA6A3" w14:textId="77777777" w:rsidTr="008410A7">
        <w:trPr>
          <w:gridAfter w:val="1"/>
          <w:wAfter w:w="29" w:type="dxa"/>
          <w:trHeight w:val="491"/>
        </w:trPr>
        <w:tc>
          <w:tcPr>
            <w:tcW w:w="9351" w:type="dxa"/>
            <w:gridSpan w:val="15"/>
            <w:vMerge/>
            <w:tcBorders>
              <w:top w:val="single" w:sz="4" w:space="0" w:color="auto"/>
              <w:left w:val="single" w:sz="4" w:space="0" w:color="auto"/>
              <w:bottom w:val="single" w:sz="4" w:space="0" w:color="000000"/>
              <w:right w:val="single" w:sz="4" w:space="0" w:color="000000"/>
            </w:tcBorders>
            <w:vAlign w:val="center"/>
            <w:hideMark/>
          </w:tcPr>
          <w:p w14:paraId="26D0662D" w14:textId="77777777" w:rsidR="00B15E1B" w:rsidRPr="00B15E1B" w:rsidRDefault="00B15E1B" w:rsidP="00B15E1B">
            <w:pPr>
              <w:ind w:firstLine="0"/>
              <w:rPr>
                <w:rFonts w:ascii="Calibri" w:hAnsi="Calibri" w:cs="Calibri"/>
                <w:b/>
                <w:bCs/>
                <w:color w:val="0F243E"/>
                <w:sz w:val="24"/>
                <w:szCs w:val="24"/>
              </w:rPr>
            </w:pPr>
          </w:p>
        </w:tc>
      </w:tr>
      <w:tr w:rsidR="00B15E1B" w:rsidRPr="00B15E1B" w14:paraId="44CAF3E8" w14:textId="77777777" w:rsidTr="008410A7">
        <w:trPr>
          <w:gridAfter w:val="1"/>
          <w:wAfter w:w="29" w:type="dxa"/>
          <w:trHeight w:val="780"/>
        </w:trPr>
        <w:tc>
          <w:tcPr>
            <w:tcW w:w="9351" w:type="dxa"/>
            <w:gridSpan w:val="15"/>
            <w:tcBorders>
              <w:top w:val="single" w:sz="4" w:space="0" w:color="auto"/>
              <w:left w:val="single" w:sz="4" w:space="0" w:color="auto"/>
              <w:bottom w:val="single" w:sz="4" w:space="0" w:color="auto"/>
              <w:right w:val="single" w:sz="4" w:space="0" w:color="000000"/>
            </w:tcBorders>
            <w:shd w:val="clear" w:color="000000" w:fill="F2F2F2"/>
            <w:vAlign w:val="center"/>
            <w:hideMark/>
          </w:tcPr>
          <w:p w14:paraId="48C19055" w14:textId="77777777" w:rsidR="00B15E1B" w:rsidRPr="00B15E1B" w:rsidRDefault="00B15E1B" w:rsidP="00B15E1B">
            <w:pPr>
              <w:ind w:firstLine="0"/>
              <w:jc w:val="center"/>
              <w:rPr>
                <w:rFonts w:ascii="Calibri" w:hAnsi="Calibri" w:cs="Calibri"/>
                <w:b/>
                <w:bCs/>
                <w:color w:val="0F243E"/>
                <w:sz w:val="24"/>
                <w:szCs w:val="24"/>
              </w:rPr>
            </w:pPr>
            <w:r w:rsidRPr="00B15E1B">
              <w:rPr>
                <w:rFonts w:ascii="Calibri" w:hAnsi="Calibri" w:cs="Calibri"/>
                <w:b/>
                <w:bCs/>
                <w:color w:val="0F243E"/>
                <w:sz w:val="24"/>
                <w:szCs w:val="24"/>
              </w:rPr>
              <w:t xml:space="preserve">Vyúčtování použití dotace: </w:t>
            </w:r>
            <w:r w:rsidRPr="00B15E1B">
              <w:rPr>
                <w:rFonts w:ascii="Calibri" w:hAnsi="Calibri" w:cs="Calibri"/>
                <w:b/>
                <w:bCs/>
                <w:color w:val="0F243E"/>
                <w:sz w:val="24"/>
                <w:szCs w:val="24"/>
              </w:rPr>
              <w:br/>
            </w:r>
            <w:r w:rsidRPr="00B15E1B">
              <w:rPr>
                <w:rFonts w:ascii="Calibri" w:hAnsi="Calibri" w:cs="Calibri"/>
                <w:color w:val="0F243E"/>
                <w:sz w:val="24"/>
                <w:szCs w:val="24"/>
              </w:rPr>
              <w:t>(zde uvádějte pouze výdaje, na které byla čerpána dotace)</w:t>
            </w:r>
          </w:p>
        </w:tc>
      </w:tr>
      <w:tr w:rsidR="00B15E1B" w:rsidRPr="00B15E1B" w14:paraId="5E00ACE1" w14:textId="77777777" w:rsidTr="008410A7">
        <w:trPr>
          <w:gridAfter w:val="1"/>
          <w:wAfter w:w="29" w:type="dxa"/>
          <w:trHeight w:val="300"/>
        </w:trPr>
        <w:tc>
          <w:tcPr>
            <w:tcW w:w="125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8FBDBC1" w14:textId="77777777" w:rsidR="00B15E1B" w:rsidRPr="00B15E1B" w:rsidRDefault="00B15E1B" w:rsidP="00B15E1B">
            <w:pPr>
              <w:ind w:firstLine="0"/>
              <w:jc w:val="center"/>
              <w:rPr>
                <w:rFonts w:ascii="Calibri" w:hAnsi="Calibri" w:cs="Calibri"/>
                <w:b/>
                <w:bCs/>
                <w:sz w:val="20"/>
              </w:rPr>
            </w:pPr>
            <w:r w:rsidRPr="00B15E1B">
              <w:rPr>
                <w:rFonts w:ascii="Calibri" w:hAnsi="Calibri" w:cs="Calibri"/>
                <w:b/>
                <w:bCs/>
                <w:sz w:val="20"/>
              </w:rPr>
              <w:t>Číslo dokladu ve vašem účetnictví</w:t>
            </w:r>
          </w:p>
        </w:tc>
        <w:tc>
          <w:tcPr>
            <w:tcW w:w="981"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14:paraId="312A581A" w14:textId="77777777" w:rsidR="00B15E1B" w:rsidRPr="00B15E1B" w:rsidRDefault="00B15E1B" w:rsidP="00B15E1B">
            <w:pPr>
              <w:ind w:firstLine="0"/>
              <w:jc w:val="center"/>
              <w:rPr>
                <w:rFonts w:ascii="Calibri" w:hAnsi="Calibri" w:cs="Calibri"/>
                <w:b/>
                <w:bCs/>
                <w:sz w:val="20"/>
              </w:rPr>
            </w:pPr>
            <w:r w:rsidRPr="00B15E1B">
              <w:rPr>
                <w:rFonts w:ascii="Calibri" w:hAnsi="Calibri" w:cs="Calibri"/>
                <w:b/>
                <w:bCs/>
                <w:sz w:val="20"/>
              </w:rPr>
              <w:t xml:space="preserve">Datum úhrady </w:t>
            </w:r>
          </w:p>
        </w:tc>
        <w:tc>
          <w:tcPr>
            <w:tcW w:w="2083" w:type="dxa"/>
            <w:gridSpan w:val="4"/>
            <w:vMerge w:val="restart"/>
            <w:tcBorders>
              <w:top w:val="nil"/>
              <w:left w:val="single" w:sz="4" w:space="0" w:color="auto"/>
              <w:bottom w:val="single" w:sz="4" w:space="0" w:color="000000"/>
              <w:right w:val="single" w:sz="4" w:space="0" w:color="000000"/>
            </w:tcBorders>
            <w:shd w:val="clear" w:color="000000" w:fill="F2F2F2"/>
            <w:vAlign w:val="center"/>
            <w:hideMark/>
          </w:tcPr>
          <w:p w14:paraId="4082A0E2" w14:textId="0D015C66" w:rsidR="00B15E1B" w:rsidRPr="00B15E1B" w:rsidRDefault="00B15E1B" w:rsidP="00B15E1B">
            <w:pPr>
              <w:ind w:firstLine="0"/>
              <w:jc w:val="center"/>
              <w:rPr>
                <w:rFonts w:ascii="Calibri" w:hAnsi="Calibri" w:cs="Calibri"/>
                <w:b/>
                <w:bCs/>
                <w:sz w:val="20"/>
              </w:rPr>
            </w:pPr>
            <w:r w:rsidRPr="00B15E1B">
              <w:rPr>
                <w:rFonts w:ascii="Calibri" w:hAnsi="Calibri" w:cs="Calibri"/>
                <w:b/>
                <w:bCs/>
                <w:sz w:val="20"/>
              </w:rPr>
              <w:t xml:space="preserve">Účel </w:t>
            </w:r>
            <w:r w:rsidR="00BB3290">
              <w:rPr>
                <w:rFonts w:ascii="Calibri" w:hAnsi="Calibri" w:cs="Calibri"/>
                <w:b/>
                <w:bCs/>
                <w:sz w:val="20"/>
              </w:rPr>
              <w:t>–</w:t>
            </w:r>
            <w:r w:rsidRPr="00B15E1B">
              <w:rPr>
                <w:rFonts w:ascii="Calibri" w:hAnsi="Calibri" w:cs="Calibri"/>
                <w:b/>
                <w:bCs/>
                <w:sz w:val="20"/>
              </w:rPr>
              <w:t xml:space="preserve"> věcná specifikace nákladů</w:t>
            </w:r>
          </w:p>
        </w:tc>
        <w:tc>
          <w:tcPr>
            <w:tcW w:w="5031" w:type="dxa"/>
            <w:gridSpan w:val="8"/>
            <w:tcBorders>
              <w:top w:val="nil"/>
              <w:left w:val="nil"/>
              <w:bottom w:val="single" w:sz="4" w:space="0" w:color="auto"/>
              <w:right w:val="single" w:sz="4" w:space="0" w:color="auto"/>
            </w:tcBorders>
            <w:shd w:val="clear" w:color="000000" w:fill="F2F2F2"/>
            <w:vAlign w:val="center"/>
            <w:hideMark/>
          </w:tcPr>
          <w:p w14:paraId="6E62C3DB" w14:textId="77777777" w:rsidR="00B15E1B" w:rsidRPr="00B15E1B" w:rsidRDefault="00B15E1B" w:rsidP="00B15E1B">
            <w:pPr>
              <w:ind w:firstLine="0"/>
              <w:jc w:val="center"/>
              <w:rPr>
                <w:rFonts w:ascii="Calibri" w:hAnsi="Calibri" w:cs="Calibri"/>
                <w:b/>
                <w:bCs/>
                <w:color w:val="0F243E"/>
                <w:sz w:val="20"/>
              </w:rPr>
            </w:pPr>
            <w:r w:rsidRPr="00B15E1B">
              <w:rPr>
                <w:rFonts w:ascii="Calibri" w:hAnsi="Calibri" w:cs="Calibri"/>
                <w:b/>
                <w:bCs/>
                <w:color w:val="0F243E"/>
                <w:sz w:val="20"/>
              </w:rPr>
              <w:t>Částka (v Kč)</w:t>
            </w:r>
          </w:p>
        </w:tc>
      </w:tr>
      <w:tr w:rsidR="00FB4B20" w:rsidRPr="00B15E1B" w14:paraId="35B927DD" w14:textId="77777777" w:rsidTr="008410A7">
        <w:trPr>
          <w:gridAfter w:val="1"/>
          <w:wAfter w:w="29" w:type="dxa"/>
          <w:trHeight w:val="491"/>
        </w:trPr>
        <w:tc>
          <w:tcPr>
            <w:tcW w:w="1256" w:type="dxa"/>
            <w:vMerge/>
            <w:tcBorders>
              <w:top w:val="nil"/>
              <w:left w:val="single" w:sz="4" w:space="0" w:color="auto"/>
              <w:bottom w:val="single" w:sz="4" w:space="0" w:color="000000"/>
              <w:right w:val="single" w:sz="4" w:space="0" w:color="auto"/>
            </w:tcBorders>
            <w:vAlign w:val="center"/>
            <w:hideMark/>
          </w:tcPr>
          <w:p w14:paraId="5AF52B8C" w14:textId="77777777" w:rsidR="00B15E1B" w:rsidRPr="00B15E1B" w:rsidRDefault="00B15E1B" w:rsidP="00B15E1B">
            <w:pPr>
              <w:ind w:firstLine="0"/>
              <w:rPr>
                <w:rFonts w:ascii="Calibri" w:hAnsi="Calibri" w:cs="Calibri"/>
                <w:b/>
                <w:bCs/>
                <w:sz w:val="20"/>
              </w:rPr>
            </w:pPr>
          </w:p>
        </w:tc>
        <w:tc>
          <w:tcPr>
            <w:tcW w:w="981" w:type="dxa"/>
            <w:gridSpan w:val="2"/>
            <w:vMerge/>
            <w:tcBorders>
              <w:top w:val="nil"/>
              <w:left w:val="single" w:sz="4" w:space="0" w:color="auto"/>
              <w:bottom w:val="single" w:sz="4" w:space="0" w:color="000000"/>
              <w:right w:val="single" w:sz="4" w:space="0" w:color="auto"/>
            </w:tcBorders>
            <w:vAlign w:val="center"/>
            <w:hideMark/>
          </w:tcPr>
          <w:p w14:paraId="0A9484B6" w14:textId="77777777" w:rsidR="00B15E1B" w:rsidRPr="00B15E1B" w:rsidRDefault="00B15E1B" w:rsidP="00B15E1B">
            <w:pPr>
              <w:ind w:firstLine="0"/>
              <w:rPr>
                <w:rFonts w:ascii="Calibri" w:hAnsi="Calibri" w:cs="Calibri"/>
                <w:b/>
                <w:bCs/>
                <w:sz w:val="20"/>
              </w:rPr>
            </w:pPr>
          </w:p>
        </w:tc>
        <w:tc>
          <w:tcPr>
            <w:tcW w:w="2083" w:type="dxa"/>
            <w:gridSpan w:val="4"/>
            <w:vMerge/>
            <w:tcBorders>
              <w:top w:val="nil"/>
              <w:left w:val="single" w:sz="4" w:space="0" w:color="auto"/>
              <w:bottom w:val="single" w:sz="4" w:space="0" w:color="000000"/>
              <w:right w:val="single" w:sz="4" w:space="0" w:color="000000"/>
            </w:tcBorders>
            <w:vAlign w:val="center"/>
            <w:hideMark/>
          </w:tcPr>
          <w:p w14:paraId="7EB3EE57" w14:textId="77777777" w:rsidR="00B15E1B" w:rsidRPr="00B15E1B" w:rsidRDefault="00B15E1B" w:rsidP="00B15E1B">
            <w:pPr>
              <w:ind w:firstLine="0"/>
              <w:rPr>
                <w:rFonts w:ascii="Calibri" w:hAnsi="Calibri" w:cs="Calibri"/>
                <w:b/>
                <w:bCs/>
                <w:sz w:val="20"/>
              </w:rPr>
            </w:pPr>
          </w:p>
        </w:tc>
        <w:tc>
          <w:tcPr>
            <w:tcW w:w="1699"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14:paraId="57CB7099" w14:textId="77777777" w:rsidR="00B15E1B" w:rsidRPr="00B15E1B" w:rsidRDefault="00B15E1B" w:rsidP="00B15E1B">
            <w:pPr>
              <w:ind w:firstLine="0"/>
              <w:jc w:val="center"/>
              <w:rPr>
                <w:rFonts w:ascii="Calibri" w:hAnsi="Calibri" w:cs="Calibri"/>
                <w:i/>
                <w:iCs/>
                <w:color w:val="0F243E"/>
                <w:sz w:val="16"/>
                <w:szCs w:val="16"/>
              </w:rPr>
            </w:pPr>
            <w:r w:rsidRPr="00B15E1B">
              <w:rPr>
                <w:rFonts w:ascii="Calibri" w:hAnsi="Calibri" w:cs="Calibri"/>
                <w:i/>
                <w:iCs/>
                <w:color w:val="0F243E"/>
                <w:sz w:val="16"/>
                <w:szCs w:val="16"/>
              </w:rPr>
              <w:t>Celková částka dokladu</w:t>
            </w:r>
          </w:p>
        </w:tc>
        <w:tc>
          <w:tcPr>
            <w:tcW w:w="1346"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14:paraId="32AB7420" w14:textId="535628E9" w:rsidR="00B15E1B" w:rsidRPr="00B15E1B" w:rsidRDefault="00B15E1B" w:rsidP="00B15E1B">
            <w:pPr>
              <w:ind w:firstLine="0"/>
              <w:jc w:val="center"/>
              <w:rPr>
                <w:rFonts w:ascii="Calibri" w:hAnsi="Calibri" w:cs="Calibri"/>
                <w:i/>
                <w:iCs/>
                <w:color w:val="0F243E"/>
                <w:sz w:val="16"/>
                <w:szCs w:val="16"/>
              </w:rPr>
            </w:pPr>
            <w:r w:rsidRPr="00B15E1B">
              <w:rPr>
                <w:rFonts w:ascii="Calibri" w:hAnsi="Calibri" w:cs="Calibri"/>
                <w:i/>
                <w:iCs/>
                <w:color w:val="0F243E"/>
                <w:sz w:val="16"/>
                <w:szCs w:val="16"/>
              </w:rPr>
              <w:t xml:space="preserve">Hrazeno z dotace </w:t>
            </w:r>
            <w:r w:rsidRPr="00B15E1B">
              <w:rPr>
                <w:rFonts w:ascii="Calibri" w:hAnsi="Calibri" w:cs="Calibri"/>
                <w:i/>
                <w:iCs/>
                <w:color w:val="0F243E"/>
                <w:sz w:val="16"/>
                <w:szCs w:val="16"/>
              </w:rPr>
              <w:br/>
              <w:t>MO Plzeň 4</w:t>
            </w:r>
          </w:p>
        </w:tc>
        <w:tc>
          <w:tcPr>
            <w:tcW w:w="853"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14:paraId="7692C198" w14:textId="77777777" w:rsidR="00B15E1B" w:rsidRPr="00B15E1B" w:rsidRDefault="00B15E1B" w:rsidP="00B15E1B">
            <w:pPr>
              <w:ind w:firstLine="0"/>
              <w:jc w:val="center"/>
              <w:rPr>
                <w:rFonts w:ascii="Calibri" w:hAnsi="Calibri" w:cs="Calibri"/>
                <w:i/>
                <w:iCs/>
                <w:color w:val="0F243E"/>
                <w:sz w:val="16"/>
                <w:szCs w:val="16"/>
              </w:rPr>
            </w:pPr>
            <w:r w:rsidRPr="00B15E1B">
              <w:rPr>
                <w:rFonts w:ascii="Calibri" w:hAnsi="Calibri" w:cs="Calibri"/>
                <w:i/>
                <w:iCs/>
                <w:color w:val="0F243E"/>
                <w:sz w:val="16"/>
                <w:szCs w:val="16"/>
              </w:rPr>
              <w:t>Zdroj vlastní</w:t>
            </w:r>
          </w:p>
        </w:tc>
        <w:tc>
          <w:tcPr>
            <w:tcW w:w="1133" w:type="dxa"/>
            <w:gridSpan w:val="2"/>
            <w:vMerge w:val="restart"/>
            <w:tcBorders>
              <w:top w:val="nil"/>
              <w:left w:val="nil"/>
              <w:bottom w:val="single" w:sz="4" w:space="0" w:color="000000"/>
              <w:right w:val="single" w:sz="4" w:space="0" w:color="auto"/>
            </w:tcBorders>
            <w:shd w:val="clear" w:color="000000" w:fill="F2F2F2"/>
            <w:vAlign w:val="center"/>
            <w:hideMark/>
          </w:tcPr>
          <w:p w14:paraId="7719D97A" w14:textId="77777777" w:rsidR="00B15E1B" w:rsidRPr="00B15E1B" w:rsidRDefault="00B15E1B" w:rsidP="00B15E1B">
            <w:pPr>
              <w:ind w:firstLine="0"/>
              <w:jc w:val="center"/>
              <w:rPr>
                <w:rFonts w:ascii="Calibri" w:hAnsi="Calibri" w:cs="Calibri"/>
                <w:i/>
                <w:iCs/>
                <w:color w:val="0F243E"/>
                <w:sz w:val="16"/>
                <w:szCs w:val="16"/>
              </w:rPr>
            </w:pPr>
            <w:r w:rsidRPr="00B15E1B">
              <w:rPr>
                <w:rFonts w:ascii="Calibri" w:hAnsi="Calibri" w:cs="Calibri"/>
                <w:i/>
                <w:iCs/>
                <w:color w:val="0F243E"/>
                <w:sz w:val="16"/>
                <w:szCs w:val="16"/>
              </w:rPr>
              <w:t>Zdroj ostatní</w:t>
            </w:r>
          </w:p>
        </w:tc>
      </w:tr>
      <w:tr w:rsidR="00B15E1B" w:rsidRPr="00B15E1B" w14:paraId="5318F2B8" w14:textId="77777777" w:rsidTr="008410A7">
        <w:trPr>
          <w:gridAfter w:val="1"/>
          <w:wAfter w:w="29" w:type="dxa"/>
          <w:trHeight w:val="491"/>
        </w:trPr>
        <w:tc>
          <w:tcPr>
            <w:tcW w:w="1256" w:type="dxa"/>
            <w:vMerge/>
            <w:tcBorders>
              <w:top w:val="nil"/>
              <w:left w:val="single" w:sz="4" w:space="0" w:color="auto"/>
              <w:bottom w:val="single" w:sz="4" w:space="0" w:color="000000"/>
              <w:right w:val="single" w:sz="4" w:space="0" w:color="auto"/>
            </w:tcBorders>
            <w:vAlign w:val="center"/>
            <w:hideMark/>
          </w:tcPr>
          <w:p w14:paraId="1B3B1D95" w14:textId="77777777" w:rsidR="00B15E1B" w:rsidRPr="00B15E1B" w:rsidRDefault="00B15E1B" w:rsidP="00B15E1B">
            <w:pPr>
              <w:ind w:firstLine="0"/>
              <w:rPr>
                <w:rFonts w:ascii="Calibri" w:hAnsi="Calibri" w:cs="Calibri"/>
                <w:b/>
                <w:bCs/>
                <w:sz w:val="20"/>
              </w:rPr>
            </w:pPr>
          </w:p>
        </w:tc>
        <w:tc>
          <w:tcPr>
            <w:tcW w:w="981" w:type="dxa"/>
            <w:gridSpan w:val="2"/>
            <w:vMerge/>
            <w:tcBorders>
              <w:top w:val="nil"/>
              <w:left w:val="single" w:sz="4" w:space="0" w:color="auto"/>
              <w:bottom w:val="single" w:sz="4" w:space="0" w:color="000000"/>
              <w:right w:val="single" w:sz="4" w:space="0" w:color="auto"/>
            </w:tcBorders>
            <w:vAlign w:val="center"/>
            <w:hideMark/>
          </w:tcPr>
          <w:p w14:paraId="45EA9DDE" w14:textId="77777777" w:rsidR="00B15E1B" w:rsidRPr="00B15E1B" w:rsidRDefault="00B15E1B" w:rsidP="00B15E1B">
            <w:pPr>
              <w:ind w:firstLine="0"/>
              <w:rPr>
                <w:rFonts w:ascii="Calibri" w:hAnsi="Calibri" w:cs="Calibri"/>
                <w:b/>
                <w:bCs/>
                <w:sz w:val="20"/>
              </w:rPr>
            </w:pPr>
          </w:p>
        </w:tc>
        <w:tc>
          <w:tcPr>
            <w:tcW w:w="2083" w:type="dxa"/>
            <w:gridSpan w:val="4"/>
            <w:vMerge/>
            <w:tcBorders>
              <w:top w:val="nil"/>
              <w:left w:val="single" w:sz="4" w:space="0" w:color="auto"/>
              <w:bottom w:val="single" w:sz="4" w:space="0" w:color="000000"/>
              <w:right w:val="single" w:sz="4" w:space="0" w:color="000000"/>
            </w:tcBorders>
            <w:vAlign w:val="center"/>
            <w:hideMark/>
          </w:tcPr>
          <w:p w14:paraId="54B72517" w14:textId="77777777" w:rsidR="00B15E1B" w:rsidRPr="00B15E1B" w:rsidRDefault="00B15E1B" w:rsidP="00B15E1B">
            <w:pPr>
              <w:ind w:firstLine="0"/>
              <w:rPr>
                <w:rFonts w:ascii="Calibri" w:hAnsi="Calibri" w:cs="Calibri"/>
                <w:b/>
                <w:bCs/>
                <w:sz w:val="20"/>
              </w:rPr>
            </w:pPr>
          </w:p>
        </w:tc>
        <w:tc>
          <w:tcPr>
            <w:tcW w:w="1699" w:type="dxa"/>
            <w:gridSpan w:val="2"/>
            <w:vMerge/>
            <w:tcBorders>
              <w:top w:val="nil"/>
              <w:left w:val="single" w:sz="4" w:space="0" w:color="auto"/>
              <w:bottom w:val="single" w:sz="4" w:space="0" w:color="000000"/>
              <w:right w:val="single" w:sz="4" w:space="0" w:color="auto"/>
            </w:tcBorders>
            <w:vAlign w:val="center"/>
            <w:hideMark/>
          </w:tcPr>
          <w:p w14:paraId="1116BC39" w14:textId="77777777" w:rsidR="00B15E1B" w:rsidRPr="00B15E1B" w:rsidRDefault="00B15E1B" w:rsidP="00B15E1B">
            <w:pPr>
              <w:ind w:firstLine="0"/>
              <w:rPr>
                <w:rFonts w:ascii="Calibri" w:hAnsi="Calibri" w:cs="Calibri"/>
                <w:i/>
                <w:iCs/>
                <w:color w:val="0F243E"/>
                <w:sz w:val="16"/>
                <w:szCs w:val="16"/>
              </w:rPr>
            </w:pPr>
          </w:p>
        </w:tc>
        <w:tc>
          <w:tcPr>
            <w:tcW w:w="1346" w:type="dxa"/>
            <w:gridSpan w:val="2"/>
            <w:vMerge/>
            <w:tcBorders>
              <w:top w:val="nil"/>
              <w:left w:val="single" w:sz="4" w:space="0" w:color="auto"/>
              <w:bottom w:val="single" w:sz="4" w:space="0" w:color="000000"/>
              <w:right w:val="single" w:sz="4" w:space="0" w:color="auto"/>
            </w:tcBorders>
            <w:vAlign w:val="center"/>
            <w:hideMark/>
          </w:tcPr>
          <w:p w14:paraId="303F9A85" w14:textId="77777777" w:rsidR="00B15E1B" w:rsidRPr="00B15E1B" w:rsidRDefault="00B15E1B" w:rsidP="00B15E1B">
            <w:pPr>
              <w:ind w:firstLine="0"/>
              <w:rPr>
                <w:rFonts w:ascii="Calibri" w:hAnsi="Calibri" w:cs="Calibri"/>
                <w:i/>
                <w:iCs/>
                <w:color w:val="0F243E"/>
                <w:sz w:val="16"/>
                <w:szCs w:val="16"/>
              </w:rPr>
            </w:pPr>
          </w:p>
        </w:tc>
        <w:tc>
          <w:tcPr>
            <w:tcW w:w="853" w:type="dxa"/>
            <w:gridSpan w:val="2"/>
            <w:vMerge/>
            <w:tcBorders>
              <w:top w:val="nil"/>
              <w:left w:val="single" w:sz="4" w:space="0" w:color="auto"/>
              <w:bottom w:val="single" w:sz="4" w:space="0" w:color="000000"/>
              <w:right w:val="single" w:sz="4" w:space="0" w:color="auto"/>
            </w:tcBorders>
            <w:vAlign w:val="center"/>
            <w:hideMark/>
          </w:tcPr>
          <w:p w14:paraId="1317A28E" w14:textId="77777777" w:rsidR="00B15E1B" w:rsidRPr="00B15E1B" w:rsidRDefault="00B15E1B" w:rsidP="00B15E1B">
            <w:pPr>
              <w:ind w:firstLine="0"/>
              <w:rPr>
                <w:rFonts w:ascii="Calibri" w:hAnsi="Calibri" w:cs="Calibri"/>
                <w:i/>
                <w:iCs/>
                <w:color w:val="0F243E"/>
                <w:sz w:val="16"/>
                <w:szCs w:val="16"/>
              </w:rPr>
            </w:pPr>
          </w:p>
        </w:tc>
        <w:tc>
          <w:tcPr>
            <w:tcW w:w="1133" w:type="dxa"/>
            <w:gridSpan w:val="2"/>
            <w:vMerge/>
            <w:tcBorders>
              <w:top w:val="nil"/>
              <w:left w:val="nil"/>
              <w:bottom w:val="single" w:sz="4" w:space="0" w:color="000000"/>
              <w:right w:val="single" w:sz="4" w:space="0" w:color="auto"/>
            </w:tcBorders>
            <w:vAlign w:val="center"/>
            <w:hideMark/>
          </w:tcPr>
          <w:p w14:paraId="0CC3EAF2" w14:textId="77777777" w:rsidR="00B15E1B" w:rsidRPr="00B15E1B" w:rsidRDefault="00B15E1B" w:rsidP="00B15E1B">
            <w:pPr>
              <w:ind w:firstLine="0"/>
              <w:rPr>
                <w:rFonts w:ascii="Calibri" w:hAnsi="Calibri" w:cs="Calibri"/>
                <w:i/>
                <w:iCs/>
                <w:color w:val="0F243E"/>
                <w:sz w:val="16"/>
                <w:szCs w:val="16"/>
              </w:rPr>
            </w:pPr>
          </w:p>
        </w:tc>
      </w:tr>
      <w:tr w:rsidR="00B15E1B" w:rsidRPr="00B15E1B" w14:paraId="08EA8234" w14:textId="77777777" w:rsidTr="008410A7">
        <w:trPr>
          <w:gridAfter w:val="1"/>
          <w:wAfter w:w="29" w:type="dxa"/>
          <w:trHeight w:val="450"/>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7F246E82"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981" w:type="dxa"/>
            <w:gridSpan w:val="2"/>
            <w:tcBorders>
              <w:top w:val="nil"/>
              <w:left w:val="nil"/>
              <w:bottom w:val="single" w:sz="4" w:space="0" w:color="auto"/>
              <w:right w:val="single" w:sz="4" w:space="0" w:color="auto"/>
            </w:tcBorders>
            <w:shd w:val="clear" w:color="auto" w:fill="auto"/>
            <w:vAlign w:val="center"/>
            <w:hideMark/>
          </w:tcPr>
          <w:p w14:paraId="33B0601F"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2083" w:type="dxa"/>
            <w:gridSpan w:val="4"/>
            <w:tcBorders>
              <w:top w:val="single" w:sz="4" w:space="0" w:color="auto"/>
              <w:left w:val="nil"/>
              <w:bottom w:val="single" w:sz="4" w:space="0" w:color="auto"/>
              <w:right w:val="single" w:sz="4" w:space="0" w:color="000000"/>
            </w:tcBorders>
            <w:shd w:val="clear" w:color="auto" w:fill="auto"/>
            <w:vAlign w:val="center"/>
            <w:hideMark/>
          </w:tcPr>
          <w:p w14:paraId="1064588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699" w:type="dxa"/>
            <w:gridSpan w:val="2"/>
            <w:tcBorders>
              <w:top w:val="nil"/>
              <w:left w:val="nil"/>
              <w:bottom w:val="single" w:sz="4" w:space="0" w:color="auto"/>
              <w:right w:val="single" w:sz="4" w:space="0" w:color="auto"/>
            </w:tcBorders>
            <w:shd w:val="clear" w:color="auto" w:fill="auto"/>
            <w:vAlign w:val="center"/>
            <w:hideMark/>
          </w:tcPr>
          <w:p w14:paraId="74A4457F"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346" w:type="dxa"/>
            <w:gridSpan w:val="2"/>
            <w:tcBorders>
              <w:top w:val="nil"/>
              <w:left w:val="nil"/>
              <w:bottom w:val="single" w:sz="4" w:space="0" w:color="auto"/>
              <w:right w:val="single" w:sz="4" w:space="0" w:color="auto"/>
            </w:tcBorders>
            <w:shd w:val="clear" w:color="auto" w:fill="auto"/>
            <w:vAlign w:val="center"/>
            <w:hideMark/>
          </w:tcPr>
          <w:p w14:paraId="5D0B03E8"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0AA1D558"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133" w:type="dxa"/>
            <w:gridSpan w:val="2"/>
            <w:tcBorders>
              <w:top w:val="nil"/>
              <w:left w:val="nil"/>
              <w:bottom w:val="single" w:sz="4" w:space="0" w:color="auto"/>
              <w:right w:val="single" w:sz="4" w:space="0" w:color="auto"/>
            </w:tcBorders>
            <w:shd w:val="clear" w:color="auto" w:fill="auto"/>
            <w:vAlign w:val="center"/>
            <w:hideMark/>
          </w:tcPr>
          <w:p w14:paraId="7D824052"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r>
      <w:tr w:rsidR="00B15E1B" w:rsidRPr="00B15E1B" w14:paraId="55668979" w14:textId="77777777" w:rsidTr="008410A7">
        <w:trPr>
          <w:gridAfter w:val="1"/>
          <w:wAfter w:w="29" w:type="dxa"/>
          <w:trHeight w:val="450"/>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6C4E617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981" w:type="dxa"/>
            <w:gridSpan w:val="2"/>
            <w:tcBorders>
              <w:top w:val="nil"/>
              <w:left w:val="nil"/>
              <w:bottom w:val="single" w:sz="4" w:space="0" w:color="auto"/>
              <w:right w:val="single" w:sz="4" w:space="0" w:color="auto"/>
            </w:tcBorders>
            <w:shd w:val="clear" w:color="auto" w:fill="auto"/>
            <w:vAlign w:val="center"/>
            <w:hideMark/>
          </w:tcPr>
          <w:p w14:paraId="15FD768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2083" w:type="dxa"/>
            <w:gridSpan w:val="4"/>
            <w:tcBorders>
              <w:top w:val="single" w:sz="4" w:space="0" w:color="auto"/>
              <w:left w:val="nil"/>
              <w:bottom w:val="single" w:sz="4" w:space="0" w:color="auto"/>
              <w:right w:val="single" w:sz="4" w:space="0" w:color="000000"/>
            </w:tcBorders>
            <w:shd w:val="clear" w:color="auto" w:fill="auto"/>
            <w:vAlign w:val="center"/>
            <w:hideMark/>
          </w:tcPr>
          <w:p w14:paraId="37B82B46"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699" w:type="dxa"/>
            <w:gridSpan w:val="2"/>
            <w:tcBorders>
              <w:top w:val="nil"/>
              <w:left w:val="nil"/>
              <w:bottom w:val="single" w:sz="4" w:space="0" w:color="auto"/>
              <w:right w:val="single" w:sz="4" w:space="0" w:color="auto"/>
            </w:tcBorders>
            <w:shd w:val="clear" w:color="auto" w:fill="auto"/>
            <w:vAlign w:val="center"/>
            <w:hideMark/>
          </w:tcPr>
          <w:p w14:paraId="2F60F24D"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346" w:type="dxa"/>
            <w:gridSpan w:val="2"/>
            <w:tcBorders>
              <w:top w:val="nil"/>
              <w:left w:val="nil"/>
              <w:bottom w:val="single" w:sz="4" w:space="0" w:color="auto"/>
              <w:right w:val="single" w:sz="4" w:space="0" w:color="auto"/>
            </w:tcBorders>
            <w:shd w:val="clear" w:color="auto" w:fill="auto"/>
            <w:vAlign w:val="center"/>
            <w:hideMark/>
          </w:tcPr>
          <w:p w14:paraId="353C2D98"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60ADEDD8"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133" w:type="dxa"/>
            <w:gridSpan w:val="2"/>
            <w:tcBorders>
              <w:top w:val="nil"/>
              <w:left w:val="nil"/>
              <w:bottom w:val="single" w:sz="4" w:space="0" w:color="auto"/>
              <w:right w:val="single" w:sz="4" w:space="0" w:color="auto"/>
            </w:tcBorders>
            <w:shd w:val="clear" w:color="auto" w:fill="auto"/>
            <w:vAlign w:val="center"/>
            <w:hideMark/>
          </w:tcPr>
          <w:p w14:paraId="0B8A5834"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r>
      <w:tr w:rsidR="00B15E1B" w:rsidRPr="00B15E1B" w14:paraId="52D7D5E1" w14:textId="77777777" w:rsidTr="008410A7">
        <w:trPr>
          <w:gridAfter w:val="1"/>
          <w:wAfter w:w="29" w:type="dxa"/>
          <w:trHeight w:val="450"/>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59B4C4D7"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981" w:type="dxa"/>
            <w:gridSpan w:val="2"/>
            <w:tcBorders>
              <w:top w:val="nil"/>
              <w:left w:val="nil"/>
              <w:bottom w:val="single" w:sz="4" w:space="0" w:color="auto"/>
              <w:right w:val="single" w:sz="4" w:space="0" w:color="auto"/>
            </w:tcBorders>
            <w:shd w:val="clear" w:color="auto" w:fill="auto"/>
            <w:vAlign w:val="center"/>
            <w:hideMark/>
          </w:tcPr>
          <w:p w14:paraId="06F05CCD"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2083" w:type="dxa"/>
            <w:gridSpan w:val="4"/>
            <w:tcBorders>
              <w:top w:val="single" w:sz="4" w:space="0" w:color="auto"/>
              <w:left w:val="nil"/>
              <w:bottom w:val="single" w:sz="4" w:space="0" w:color="auto"/>
              <w:right w:val="single" w:sz="4" w:space="0" w:color="000000"/>
            </w:tcBorders>
            <w:shd w:val="clear" w:color="auto" w:fill="auto"/>
            <w:vAlign w:val="center"/>
            <w:hideMark/>
          </w:tcPr>
          <w:p w14:paraId="4E24DF24"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699" w:type="dxa"/>
            <w:gridSpan w:val="2"/>
            <w:tcBorders>
              <w:top w:val="nil"/>
              <w:left w:val="nil"/>
              <w:bottom w:val="single" w:sz="4" w:space="0" w:color="auto"/>
              <w:right w:val="single" w:sz="4" w:space="0" w:color="auto"/>
            </w:tcBorders>
            <w:shd w:val="clear" w:color="auto" w:fill="auto"/>
            <w:vAlign w:val="center"/>
            <w:hideMark/>
          </w:tcPr>
          <w:p w14:paraId="77914A88"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346" w:type="dxa"/>
            <w:gridSpan w:val="2"/>
            <w:tcBorders>
              <w:top w:val="nil"/>
              <w:left w:val="nil"/>
              <w:bottom w:val="single" w:sz="4" w:space="0" w:color="auto"/>
              <w:right w:val="single" w:sz="4" w:space="0" w:color="auto"/>
            </w:tcBorders>
            <w:shd w:val="clear" w:color="auto" w:fill="auto"/>
            <w:vAlign w:val="center"/>
            <w:hideMark/>
          </w:tcPr>
          <w:p w14:paraId="1BE5372C"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43825EE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133" w:type="dxa"/>
            <w:gridSpan w:val="2"/>
            <w:tcBorders>
              <w:top w:val="nil"/>
              <w:left w:val="nil"/>
              <w:bottom w:val="single" w:sz="4" w:space="0" w:color="auto"/>
              <w:right w:val="single" w:sz="4" w:space="0" w:color="auto"/>
            </w:tcBorders>
            <w:shd w:val="clear" w:color="auto" w:fill="auto"/>
            <w:vAlign w:val="center"/>
            <w:hideMark/>
          </w:tcPr>
          <w:p w14:paraId="7B7F0460"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r>
      <w:tr w:rsidR="00B15E1B" w:rsidRPr="00B15E1B" w14:paraId="0ABDA20E" w14:textId="77777777" w:rsidTr="008410A7">
        <w:trPr>
          <w:gridAfter w:val="1"/>
          <w:wAfter w:w="29" w:type="dxa"/>
          <w:trHeight w:val="450"/>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3D34EE15"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981" w:type="dxa"/>
            <w:gridSpan w:val="2"/>
            <w:tcBorders>
              <w:top w:val="nil"/>
              <w:left w:val="nil"/>
              <w:bottom w:val="single" w:sz="4" w:space="0" w:color="auto"/>
              <w:right w:val="single" w:sz="4" w:space="0" w:color="auto"/>
            </w:tcBorders>
            <w:shd w:val="clear" w:color="auto" w:fill="auto"/>
            <w:vAlign w:val="center"/>
            <w:hideMark/>
          </w:tcPr>
          <w:p w14:paraId="329E713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2083" w:type="dxa"/>
            <w:gridSpan w:val="4"/>
            <w:tcBorders>
              <w:top w:val="single" w:sz="4" w:space="0" w:color="auto"/>
              <w:left w:val="nil"/>
              <w:bottom w:val="single" w:sz="4" w:space="0" w:color="auto"/>
              <w:right w:val="single" w:sz="4" w:space="0" w:color="000000"/>
            </w:tcBorders>
            <w:shd w:val="clear" w:color="auto" w:fill="auto"/>
            <w:vAlign w:val="center"/>
            <w:hideMark/>
          </w:tcPr>
          <w:p w14:paraId="036975A4"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699" w:type="dxa"/>
            <w:gridSpan w:val="2"/>
            <w:tcBorders>
              <w:top w:val="nil"/>
              <w:left w:val="nil"/>
              <w:bottom w:val="single" w:sz="4" w:space="0" w:color="auto"/>
              <w:right w:val="single" w:sz="4" w:space="0" w:color="auto"/>
            </w:tcBorders>
            <w:shd w:val="clear" w:color="auto" w:fill="auto"/>
            <w:vAlign w:val="center"/>
            <w:hideMark/>
          </w:tcPr>
          <w:p w14:paraId="7FD2CC52"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346" w:type="dxa"/>
            <w:gridSpan w:val="2"/>
            <w:tcBorders>
              <w:top w:val="nil"/>
              <w:left w:val="nil"/>
              <w:bottom w:val="single" w:sz="4" w:space="0" w:color="auto"/>
              <w:right w:val="single" w:sz="4" w:space="0" w:color="auto"/>
            </w:tcBorders>
            <w:shd w:val="clear" w:color="auto" w:fill="auto"/>
            <w:vAlign w:val="center"/>
            <w:hideMark/>
          </w:tcPr>
          <w:p w14:paraId="54F56B6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662589B5"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133" w:type="dxa"/>
            <w:gridSpan w:val="2"/>
            <w:tcBorders>
              <w:top w:val="nil"/>
              <w:left w:val="nil"/>
              <w:bottom w:val="single" w:sz="4" w:space="0" w:color="auto"/>
              <w:right w:val="single" w:sz="4" w:space="0" w:color="auto"/>
            </w:tcBorders>
            <w:shd w:val="clear" w:color="auto" w:fill="auto"/>
            <w:vAlign w:val="center"/>
            <w:hideMark/>
          </w:tcPr>
          <w:p w14:paraId="4920CF4D"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r>
      <w:tr w:rsidR="00B15E1B" w:rsidRPr="00B15E1B" w14:paraId="188671A7" w14:textId="77777777" w:rsidTr="008410A7">
        <w:trPr>
          <w:gridAfter w:val="1"/>
          <w:wAfter w:w="29" w:type="dxa"/>
          <w:trHeight w:val="450"/>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27FEA7D6"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981" w:type="dxa"/>
            <w:gridSpan w:val="2"/>
            <w:tcBorders>
              <w:top w:val="nil"/>
              <w:left w:val="nil"/>
              <w:bottom w:val="single" w:sz="4" w:space="0" w:color="auto"/>
              <w:right w:val="single" w:sz="4" w:space="0" w:color="auto"/>
            </w:tcBorders>
            <w:shd w:val="clear" w:color="auto" w:fill="auto"/>
            <w:vAlign w:val="center"/>
            <w:hideMark/>
          </w:tcPr>
          <w:p w14:paraId="6F7991C9"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2083" w:type="dxa"/>
            <w:gridSpan w:val="4"/>
            <w:tcBorders>
              <w:top w:val="single" w:sz="4" w:space="0" w:color="auto"/>
              <w:left w:val="nil"/>
              <w:bottom w:val="single" w:sz="4" w:space="0" w:color="auto"/>
              <w:right w:val="single" w:sz="4" w:space="0" w:color="000000"/>
            </w:tcBorders>
            <w:shd w:val="clear" w:color="auto" w:fill="auto"/>
            <w:vAlign w:val="center"/>
            <w:hideMark/>
          </w:tcPr>
          <w:p w14:paraId="25DAAC14"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699" w:type="dxa"/>
            <w:gridSpan w:val="2"/>
            <w:tcBorders>
              <w:top w:val="nil"/>
              <w:left w:val="nil"/>
              <w:bottom w:val="single" w:sz="4" w:space="0" w:color="auto"/>
              <w:right w:val="single" w:sz="4" w:space="0" w:color="auto"/>
            </w:tcBorders>
            <w:shd w:val="clear" w:color="auto" w:fill="auto"/>
            <w:vAlign w:val="center"/>
            <w:hideMark/>
          </w:tcPr>
          <w:p w14:paraId="51085002"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346" w:type="dxa"/>
            <w:gridSpan w:val="2"/>
            <w:tcBorders>
              <w:top w:val="nil"/>
              <w:left w:val="nil"/>
              <w:bottom w:val="single" w:sz="4" w:space="0" w:color="auto"/>
              <w:right w:val="single" w:sz="4" w:space="0" w:color="auto"/>
            </w:tcBorders>
            <w:shd w:val="clear" w:color="auto" w:fill="auto"/>
            <w:vAlign w:val="center"/>
            <w:hideMark/>
          </w:tcPr>
          <w:p w14:paraId="46F24746"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57A52D82"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133" w:type="dxa"/>
            <w:gridSpan w:val="2"/>
            <w:tcBorders>
              <w:top w:val="nil"/>
              <w:left w:val="nil"/>
              <w:bottom w:val="single" w:sz="4" w:space="0" w:color="auto"/>
              <w:right w:val="single" w:sz="4" w:space="0" w:color="auto"/>
            </w:tcBorders>
            <w:shd w:val="clear" w:color="auto" w:fill="auto"/>
            <w:vAlign w:val="center"/>
            <w:hideMark/>
          </w:tcPr>
          <w:p w14:paraId="76CFAF56"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r>
      <w:tr w:rsidR="00B15E1B" w:rsidRPr="00B15E1B" w14:paraId="1568D234" w14:textId="77777777" w:rsidTr="008410A7">
        <w:trPr>
          <w:gridAfter w:val="1"/>
          <w:wAfter w:w="29" w:type="dxa"/>
          <w:trHeight w:val="450"/>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78C2CD6F"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981" w:type="dxa"/>
            <w:gridSpan w:val="2"/>
            <w:tcBorders>
              <w:top w:val="nil"/>
              <w:left w:val="nil"/>
              <w:bottom w:val="single" w:sz="4" w:space="0" w:color="auto"/>
              <w:right w:val="single" w:sz="4" w:space="0" w:color="auto"/>
            </w:tcBorders>
            <w:shd w:val="clear" w:color="auto" w:fill="auto"/>
            <w:vAlign w:val="center"/>
            <w:hideMark/>
          </w:tcPr>
          <w:p w14:paraId="64501D3F"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2083" w:type="dxa"/>
            <w:gridSpan w:val="4"/>
            <w:tcBorders>
              <w:top w:val="single" w:sz="4" w:space="0" w:color="auto"/>
              <w:left w:val="nil"/>
              <w:bottom w:val="single" w:sz="4" w:space="0" w:color="auto"/>
              <w:right w:val="single" w:sz="4" w:space="0" w:color="000000"/>
            </w:tcBorders>
            <w:shd w:val="clear" w:color="auto" w:fill="auto"/>
            <w:vAlign w:val="center"/>
            <w:hideMark/>
          </w:tcPr>
          <w:p w14:paraId="707EF8E3"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699" w:type="dxa"/>
            <w:gridSpan w:val="2"/>
            <w:tcBorders>
              <w:top w:val="nil"/>
              <w:left w:val="nil"/>
              <w:bottom w:val="single" w:sz="4" w:space="0" w:color="auto"/>
              <w:right w:val="single" w:sz="4" w:space="0" w:color="auto"/>
            </w:tcBorders>
            <w:shd w:val="clear" w:color="auto" w:fill="auto"/>
            <w:vAlign w:val="center"/>
            <w:hideMark/>
          </w:tcPr>
          <w:p w14:paraId="521F1819"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346" w:type="dxa"/>
            <w:gridSpan w:val="2"/>
            <w:tcBorders>
              <w:top w:val="nil"/>
              <w:left w:val="nil"/>
              <w:bottom w:val="single" w:sz="4" w:space="0" w:color="auto"/>
              <w:right w:val="single" w:sz="4" w:space="0" w:color="auto"/>
            </w:tcBorders>
            <w:shd w:val="clear" w:color="auto" w:fill="auto"/>
            <w:vAlign w:val="center"/>
            <w:hideMark/>
          </w:tcPr>
          <w:p w14:paraId="0DEC45D6"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853" w:type="dxa"/>
            <w:gridSpan w:val="2"/>
            <w:tcBorders>
              <w:top w:val="nil"/>
              <w:left w:val="nil"/>
              <w:bottom w:val="single" w:sz="4" w:space="0" w:color="auto"/>
              <w:right w:val="single" w:sz="4" w:space="0" w:color="auto"/>
            </w:tcBorders>
            <w:shd w:val="clear" w:color="auto" w:fill="auto"/>
            <w:vAlign w:val="center"/>
            <w:hideMark/>
          </w:tcPr>
          <w:p w14:paraId="3C3FD28C"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c>
          <w:tcPr>
            <w:tcW w:w="1133" w:type="dxa"/>
            <w:gridSpan w:val="2"/>
            <w:tcBorders>
              <w:top w:val="nil"/>
              <w:left w:val="nil"/>
              <w:bottom w:val="single" w:sz="4" w:space="0" w:color="auto"/>
              <w:right w:val="single" w:sz="4" w:space="0" w:color="auto"/>
            </w:tcBorders>
            <w:shd w:val="clear" w:color="auto" w:fill="auto"/>
            <w:vAlign w:val="center"/>
            <w:hideMark/>
          </w:tcPr>
          <w:p w14:paraId="777D1A59" w14:textId="77777777" w:rsidR="00B15E1B" w:rsidRPr="00B15E1B" w:rsidRDefault="00B15E1B" w:rsidP="00B15E1B">
            <w:pPr>
              <w:ind w:firstLine="0"/>
              <w:rPr>
                <w:rFonts w:ascii="Calibri" w:hAnsi="Calibri" w:cs="Calibri"/>
                <w:color w:val="16365C"/>
                <w:sz w:val="16"/>
                <w:szCs w:val="16"/>
              </w:rPr>
            </w:pPr>
            <w:r w:rsidRPr="00B15E1B">
              <w:rPr>
                <w:rFonts w:ascii="Calibri" w:hAnsi="Calibri" w:cs="Calibri"/>
                <w:color w:val="16365C"/>
                <w:sz w:val="16"/>
                <w:szCs w:val="16"/>
              </w:rPr>
              <w:t> </w:t>
            </w:r>
          </w:p>
        </w:tc>
      </w:tr>
      <w:tr w:rsidR="00B15E1B" w:rsidRPr="00B15E1B" w14:paraId="5DD98156" w14:textId="77777777" w:rsidTr="008410A7">
        <w:trPr>
          <w:gridAfter w:val="1"/>
          <w:wAfter w:w="29" w:type="dxa"/>
          <w:trHeight w:hRule="exact" w:val="284"/>
        </w:trPr>
        <w:tc>
          <w:tcPr>
            <w:tcW w:w="935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154D0C1" w14:textId="77777777" w:rsidR="00B15E1B" w:rsidRPr="00B15E1B" w:rsidRDefault="00B15E1B" w:rsidP="00B15E1B">
            <w:pPr>
              <w:ind w:firstLine="0"/>
              <w:rPr>
                <w:rFonts w:ascii="Calibri" w:hAnsi="Calibri" w:cs="Calibri"/>
                <w:sz w:val="16"/>
                <w:szCs w:val="16"/>
              </w:rPr>
            </w:pPr>
            <w:r w:rsidRPr="00B15E1B">
              <w:rPr>
                <w:rFonts w:ascii="Calibri" w:hAnsi="Calibri" w:cs="Calibri"/>
                <w:sz w:val="16"/>
                <w:szCs w:val="16"/>
              </w:rPr>
              <w:t>v případě potřeby tabulku rozšiřte vložením dalších řádků</w:t>
            </w:r>
          </w:p>
        </w:tc>
      </w:tr>
      <w:tr w:rsidR="00B15E1B" w:rsidRPr="00B15E1B" w14:paraId="7AFA6CB8" w14:textId="77777777" w:rsidTr="008410A7">
        <w:trPr>
          <w:gridAfter w:val="1"/>
          <w:wAfter w:w="29" w:type="dxa"/>
          <w:trHeight w:hRule="exact" w:val="284"/>
        </w:trPr>
        <w:tc>
          <w:tcPr>
            <w:tcW w:w="4320" w:type="dxa"/>
            <w:gridSpan w:val="7"/>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C439894" w14:textId="77777777" w:rsidR="00B15E1B" w:rsidRPr="00B15E1B" w:rsidRDefault="00B15E1B" w:rsidP="00B15E1B">
            <w:pPr>
              <w:ind w:firstLine="0"/>
              <w:jc w:val="center"/>
              <w:rPr>
                <w:rFonts w:ascii="Calibri" w:hAnsi="Calibri" w:cs="Calibri"/>
                <w:b/>
                <w:bCs/>
                <w:i/>
                <w:iCs/>
                <w:color w:val="0F243E"/>
                <w:sz w:val="24"/>
                <w:szCs w:val="24"/>
              </w:rPr>
            </w:pPr>
            <w:r w:rsidRPr="00B15E1B">
              <w:rPr>
                <w:rFonts w:ascii="Calibri" w:hAnsi="Calibri" w:cs="Calibri"/>
                <w:b/>
                <w:bCs/>
                <w:i/>
                <w:iCs/>
                <w:color w:val="0F243E"/>
                <w:sz w:val="24"/>
                <w:szCs w:val="24"/>
              </w:rPr>
              <w:t>CELKEM:</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8416BE3" w14:textId="77777777" w:rsidR="00B15E1B" w:rsidRPr="00B15E1B" w:rsidRDefault="00B15E1B" w:rsidP="00B15E1B">
            <w:pPr>
              <w:ind w:firstLine="0"/>
              <w:jc w:val="right"/>
              <w:rPr>
                <w:rFonts w:ascii="Calibri" w:hAnsi="Calibri" w:cs="Calibri"/>
                <w:b/>
                <w:bCs/>
                <w:color w:val="16365C"/>
                <w:sz w:val="16"/>
                <w:szCs w:val="16"/>
              </w:rPr>
            </w:pPr>
            <w:r w:rsidRPr="00B15E1B">
              <w:rPr>
                <w:rFonts w:ascii="Calibri" w:hAnsi="Calibri" w:cs="Calibri"/>
                <w:b/>
                <w:bCs/>
                <w:color w:val="16365C"/>
                <w:sz w:val="16"/>
                <w:szCs w:val="16"/>
              </w:rPr>
              <w:t> </w:t>
            </w:r>
          </w:p>
        </w:tc>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10D4C2B4" w14:textId="77777777" w:rsidR="00B15E1B" w:rsidRPr="00B15E1B" w:rsidRDefault="00B15E1B" w:rsidP="00B15E1B">
            <w:pPr>
              <w:ind w:firstLine="0"/>
              <w:jc w:val="right"/>
              <w:rPr>
                <w:rFonts w:ascii="Calibri" w:hAnsi="Calibri" w:cs="Calibri"/>
                <w:b/>
                <w:bCs/>
                <w:color w:val="16365C"/>
                <w:sz w:val="16"/>
                <w:szCs w:val="16"/>
              </w:rPr>
            </w:pPr>
            <w:r w:rsidRPr="00B15E1B">
              <w:rPr>
                <w:rFonts w:ascii="Calibri" w:hAnsi="Calibri" w:cs="Calibri"/>
                <w:b/>
                <w:bCs/>
                <w:color w:val="16365C"/>
                <w:sz w:val="16"/>
                <w:szCs w:val="16"/>
              </w:rPr>
              <w:t> </w:t>
            </w:r>
          </w:p>
        </w:tc>
        <w:tc>
          <w:tcPr>
            <w:tcW w:w="853" w:type="dxa"/>
            <w:gridSpan w:val="2"/>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D3E21B2" w14:textId="77777777" w:rsidR="00B15E1B" w:rsidRPr="00B15E1B" w:rsidRDefault="00B15E1B" w:rsidP="00B15E1B">
            <w:pPr>
              <w:ind w:firstLine="0"/>
              <w:jc w:val="right"/>
              <w:rPr>
                <w:rFonts w:ascii="Calibri" w:hAnsi="Calibri" w:cs="Calibri"/>
                <w:b/>
                <w:bCs/>
                <w:color w:val="16365C"/>
                <w:sz w:val="16"/>
                <w:szCs w:val="16"/>
              </w:rPr>
            </w:pPr>
            <w:r w:rsidRPr="00B15E1B">
              <w:rPr>
                <w:rFonts w:ascii="Calibri" w:hAnsi="Calibri" w:cs="Calibri"/>
                <w:b/>
                <w:bCs/>
                <w:color w:val="16365C"/>
                <w:sz w:val="16"/>
                <w:szCs w:val="16"/>
              </w:rPr>
              <w:t> </w:t>
            </w:r>
          </w:p>
        </w:tc>
        <w:tc>
          <w:tcPr>
            <w:tcW w:w="1133" w:type="dxa"/>
            <w:gridSpan w:val="2"/>
            <w:vMerge w:val="restart"/>
            <w:tcBorders>
              <w:top w:val="single" w:sz="4" w:space="0" w:color="auto"/>
              <w:left w:val="nil"/>
              <w:bottom w:val="single" w:sz="4" w:space="0" w:color="auto"/>
              <w:right w:val="single" w:sz="4" w:space="0" w:color="auto"/>
            </w:tcBorders>
            <w:shd w:val="clear" w:color="000000" w:fill="00B050"/>
            <w:vAlign w:val="center"/>
            <w:hideMark/>
          </w:tcPr>
          <w:p w14:paraId="639F8D3E" w14:textId="77777777" w:rsidR="00B15E1B" w:rsidRPr="00B15E1B" w:rsidRDefault="00B15E1B" w:rsidP="00B15E1B">
            <w:pPr>
              <w:ind w:firstLine="0"/>
              <w:jc w:val="right"/>
              <w:rPr>
                <w:rFonts w:ascii="Calibri" w:hAnsi="Calibri" w:cs="Calibri"/>
                <w:b/>
                <w:bCs/>
                <w:color w:val="16365C"/>
                <w:sz w:val="16"/>
                <w:szCs w:val="16"/>
              </w:rPr>
            </w:pPr>
            <w:r w:rsidRPr="00B15E1B">
              <w:rPr>
                <w:rFonts w:ascii="Calibri" w:hAnsi="Calibri" w:cs="Calibri"/>
                <w:b/>
                <w:bCs/>
                <w:color w:val="16365C"/>
                <w:sz w:val="16"/>
                <w:szCs w:val="16"/>
              </w:rPr>
              <w:t> </w:t>
            </w:r>
          </w:p>
        </w:tc>
      </w:tr>
      <w:tr w:rsidR="00B15E1B" w:rsidRPr="00B15E1B" w14:paraId="547035DC" w14:textId="77777777" w:rsidTr="008410A7">
        <w:trPr>
          <w:gridAfter w:val="1"/>
          <w:wAfter w:w="29" w:type="dxa"/>
          <w:trHeight w:val="491"/>
        </w:trPr>
        <w:tc>
          <w:tcPr>
            <w:tcW w:w="4320" w:type="dxa"/>
            <w:gridSpan w:val="7"/>
            <w:vMerge/>
            <w:tcBorders>
              <w:top w:val="single" w:sz="4" w:space="0" w:color="auto"/>
              <w:left w:val="single" w:sz="4" w:space="0" w:color="auto"/>
              <w:bottom w:val="single" w:sz="4" w:space="0" w:color="000000"/>
              <w:right w:val="single" w:sz="4" w:space="0" w:color="000000"/>
            </w:tcBorders>
            <w:vAlign w:val="center"/>
            <w:hideMark/>
          </w:tcPr>
          <w:p w14:paraId="7429CFF1" w14:textId="77777777" w:rsidR="00B15E1B" w:rsidRPr="00B15E1B" w:rsidRDefault="00B15E1B" w:rsidP="00B15E1B">
            <w:pPr>
              <w:ind w:firstLine="0"/>
              <w:rPr>
                <w:rFonts w:ascii="Calibri" w:hAnsi="Calibri" w:cs="Calibri"/>
                <w:b/>
                <w:bCs/>
                <w:i/>
                <w:iCs/>
                <w:color w:val="0F243E"/>
                <w:sz w:val="24"/>
                <w:szCs w:val="24"/>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14:paraId="031B4F8F" w14:textId="77777777" w:rsidR="00B15E1B" w:rsidRPr="00B15E1B" w:rsidRDefault="00B15E1B" w:rsidP="00B15E1B">
            <w:pPr>
              <w:ind w:firstLine="0"/>
              <w:rPr>
                <w:rFonts w:ascii="Calibri" w:hAnsi="Calibri" w:cs="Calibri"/>
                <w:b/>
                <w:bCs/>
                <w:color w:val="16365C"/>
                <w:sz w:val="16"/>
                <w:szCs w:val="16"/>
              </w:rPr>
            </w:pPr>
          </w:p>
        </w:tc>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14:paraId="49C7CFEE" w14:textId="77777777" w:rsidR="00B15E1B" w:rsidRPr="00B15E1B" w:rsidRDefault="00B15E1B" w:rsidP="00B15E1B">
            <w:pPr>
              <w:ind w:firstLine="0"/>
              <w:rPr>
                <w:rFonts w:ascii="Calibri" w:hAnsi="Calibri" w:cs="Calibri"/>
                <w:b/>
                <w:bCs/>
                <w:color w:val="16365C"/>
                <w:sz w:val="16"/>
                <w:szCs w:val="16"/>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1180B309" w14:textId="77777777" w:rsidR="00B15E1B" w:rsidRPr="00B15E1B" w:rsidRDefault="00B15E1B" w:rsidP="00B15E1B">
            <w:pPr>
              <w:ind w:firstLine="0"/>
              <w:rPr>
                <w:rFonts w:ascii="Calibri" w:hAnsi="Calibri" w:cs="Calibri"/>
                <w:b/>
                <w:bCs/>
                <w:color w:val="16365C"/>
                <w:sz w:val="16"/>
                <w:szCs w:val="16"/>
              </w:rPr>
            </w:pPr>
          </w:p>
        </w:tc>
        <w:tc>
          <w:tcPr>
            <w:tcW w:w="1133" w:type="dxa"/>
            <w:gridSpan w:val="2"/>
            <w:vMerge/>
            <w:tcBorders>
              <w:top w:val="single" w:sz="4" w:space="0" w:color="auto"/>
              <w:left w:val="nil"/>
              <w:bottom w:val="single" w:sz="4" w:space="0" w:color="auto"/>
              <w:right w:val="single" w:sz="4" w:space="0" w:color="auto"/>
            </w:tcBorders>
            <w:vAlign w:val="center"/>
            <w:hideMark/>
          </w:tcPr>
          <w:p w14:paraId="11611506" w14:textId="77777777" w:rsidR="00B15E1B" w:rsidRPr="00B15E1B" w:rsidRDefault="00B15E1B" w:rsidP="00B15E1B">
            <w:pPr>
              <w:ind w:firstLine="0"/>
              <w:rPr>
                <w:rFonts w:ascii="Calibri" w:hAnsi="Calibri" w:cs="Calibri"/>
                <w:b/>
                <w:bCs/>
                <w:color w:val="16365C"/>
                <w:sz w:val="16"/>
                <w:szCs w:val="16"/>
              </w:rPr>
            </w:pPr>
          </w:p>
        </w:tc>
      </w:tr>
      <w:tr w:rsidR="00B15E1B" w:rsidRPr="00B15E1B" w14:paraId="437E9D6B" w14:textId="77777777" w:rsidTr="008410A7">
        <w:trPr>
          <w:gridAfter w:val="1"/>
          <w:wAfter w:w="29" w:type="dxa"/>
          <w:trHeight w:val="255"/>
        </w:trPr>
        <w:tc>
          <w:tcPr>
            <w:tcW w:w="1256" w:type="dxa"/>
            <w:tcBorders>
              <w:top w:val="nil"/>
              <w:left w:val="nil"/>
              <w:bottom w:val="nil"/>
              <w:right w:val="nil"/>
            </w:tcBorders>
            <w:shd w:val="clear" w:color="auto" w:fill="auto"/>
            <w:noWrap/>
            <w:vAlign w:val="bottom"/>
            <w:hideMark/>
          </w:tcPr>
          <w:p w14:paraId="6FCF18FA" w14:textId="77777777" w:rsidR="00B15E1B" w:rsidRPr="00B15E1B" w:rsidRDefault="00B15E1B" w:rsidP="00B15E1B">
            <w:pPr>
              <w:ind w:firstLine="0"/>
              <w:jc w:val="right"/>
              <w:rPr>
                <w:rFonts w:ascii="Calibri" w:hAnsi="Calibri" w:cs="Calibri"/>
                <w:b/>
                <w:bCs/>
                <w:color w:val="16365C"/>
                <w:sz w:val="16"/>
                <w:szCs w:val="16"/>
              </w:rPr>
            </w:pPr>
          </w:p>
        </w:tc>
        <w:tc>
          <w:tcPr>
            <w:tcW w:w="981" w:type="dxa"/>
            <w:gridSpan w:val="2"/>
            <w:tcBorders>
              <w:top w:val="nil"/>
              <w:left w:val="nil"/>
              <w:bottom w:val="nil"/>
              <w:right w:val="nil"/>
            </w:tcBorders>
            <w:shd w:val="clear" w:color="auto" w:fill="auto"/>
            <w:noWrap/>
            <w:vAlign w:val="bottom"/>
            <w:hideMark/>
          </w:tcPr>
          <w:p w14:paraId="76FE29C6" w14:textId="77777777" w:rsidR="00B15E1B" w:rsidRPr="00B15E1B" w:rsidRDefault="00B15E1B" w:rsidP="00B15E1B">
            <w:pPr>
              <w:ind w:firstLine="0"/>
              <w:rPr>
                <w:sz w:val="20"/>
              </w:rPr>
            </w:pPr>
          </w:p>
        </w:tc>
        <w:tc>
          <w:tcPr>
            <w:tcW w:w="1095" w:type="dxa"/>
            <w:gridSpan w:val="2"/>
            <w:tcBorders>
              <w:top w:val="nil"/>
              <w:left w:val="nil"/>
              <w:bottom w:val="nil"/>
              <w:right w:val="nil"/>
            </w:tcBorders>
            <w:shd w:val="clear" w:color="auto" w:fill="auto"/>
            <w:noWrap/>
            <w:vAlign w:val="bottom"/>
            <w:hideMark/>
          </w:tcPr>
          <w:p w14:paraId="0F9593FC" w14:textId="77777777" w:rsidR="00B15E1B" w:rsidRPr="00B15E1B" w:rsidRDefault="00B15E1B" w:rsidP="00B15E1B">
            <w:pPr>
              <w:ind w:firstLine="0"/>
              <w:rPr>
                <w:sz w:val="20"/>
              </w:rPr>
            </w:pPr>
          </w:p>
        </w:tc>
        <w:tc>
          <w:tcPr>
            <w:tcW w:w="988" w:type="dxa"/>
            <w:gridSpan w:val="2"/>
            <w:tcBorders>
              <w:top w:val="nil"/>
              <w:left w:val="nil"/>
              <w:bottom w:val="nil"/>
              <w:right w:val="nil"/>
            </w:tcBorders>
            <w:shd w:val="clear" w:color="auto" w:fill="auto"/>
            <w:noWrap/>
            <w:vAlign w:val="bottom"/>
            <w:hideMark/>
          </w:tcPr>
          <w:p w14:paraId="785AD22E" w14:textId="77777777" w:rsidR="00B15E1B" w:rsidRPr="00B15E1B" w:rsidRDefault="00B15E1B" w:rsidP="00B15E1B">
            <w:pPr>
              <w:ind w:firstLine="0"/>
              <w:rPr>
                <w:sz w:val="20"/>
              </w:rPr>
            </w:pPr>
          </w:p>
        </w:tc>
        <w:tc>
          <w:tcPr>
            <w:tcW w:w="1699" w:type="dxa"/>
            <w:gridSpan w:val="2"/>
            <w:tcBorders>
              <w:top w:val="nil"/>
              <w:left w:val="nil"/>
              <w:bottom w:val="nil"/>
              <w:right w:val="nil"/>
            </w:tcBorders>
            <w:shd w:val="clear" w:color="auto" w:fill="auto"/>
            <w:noWrap/>
            <w:vAlign w:val="bottom"/>
            <w:hideMark/>
          </w:tcPr>
          <w:p w14:paraId="4F3E3249" w14:textId="77777777" w:rsidR="00B15E1B" w:rsidRPr="00B15E1B" w:rsidRDefault="00B15E1B" w:rsidP="00B15E1B">
            <w:pPr>
              <w:ind w:firstLine="0"/>
              <w:jc w:val="right"/>
              <w:rPr>
                <w:rFonts w:ascii="Calibri" w:hAnsi="Calibri" w:cs="Calibri"/>
                <w:color w:val="0F243E"/>
                <w:sz w:val="14"/>
                <w:szCs w:val="14"/>
                <w:u w:val="single"/>
              </w:rPr>
            </w:pPr>
            <w:r w:rsidRPr="00B15E1B">
              <w:rPr>
                <w:rFonts w:ascii="Calibri" w:hAnsi="Calibri" w:cs="Calibri"/>
                <w:color w:val="0F243E"/>
                <w:sz w:val="14"/>
                <w:szCs w:val="14"/>
                <w:u w:val="single"/>
              </w:rPr>
              <w:t>uplatněná částka</w:t>
            </w:r>
            <w:r w:rsidRPr="00B15E1B">
              <w:rPr>
                <w:rFonts w:ascii="Calibri" w:hAnsi="Calibri" w:cs="Calibri"/>
                <w:b/>
                <w:bCs/>
                <w:color w:val="0F243E"/>
                <w:sz w:val="14"/>
                <w:szCs w:val="14"/>
                <w:u w:val="single"/>
              </w:rPr>
              <w:t xml:space="preserve"> nesmí být vyšší</w:t>
            </w:r>
            <w:r w:rsidRPr="00B15E1B">
              <w:rPr>
                <w:rFonts w:ascii="Calibri" w:hAnsi="Calibri" w:cs="Calibri"/>
                <w:color w:val="0F243E"/>
                <w:sz w:val="14"/>
                <w:szCs w:val="14"/>
                <w:u w:val="single"/>
              </w:rPr>
              <w:t xml:space="preserve"> než:</w:t>
            </w:r>
          </w:p>
        </w:tc>
        <w:tc>
          <w:tcPr>
            <w:tcW w:w="1346" w:type="dxa"/>
            <w:gridSpan w:val="2"/>
            <w:tcBorders>
              <w:top w:val="nil"/>
              <w:left w:val="single" w:sz="4" w:space="0" w:color="auto"/>
              <w:bottom w:val="single" w:sz="4" w:space="0" w:color="auto"/>
              <w:right w:val="single" w:sz="4" w:space="0" w:color="auto"/>
            </w:tcBorders>
            <w:shd w:val="clear" w:color="000000" w:fill="00B050"/>
            <w:noWrap/>
            <w:vAlign w:val="bottom"/>
            <w:hideMark/>
          </w:tcPr>
          <w:p w14:paraId="201BF2DD" w14:textId="77777777" w:rsidR="00B15E1B" w:rsidRPr="00B15E1B" w:rsidRDefault="00B15E1B" w:rsidP="00B15E1B">
            <w:pPr>
              <w:ind w:firstLine="0"/>
              <w:rPr>
                <w:rFonts w:ascii="Calibri" w:hAnsi="Calibri" w:cs="Calibri"/>
                <w:color w:val="0F243E"/>
                <w:sz w:val="14"/>
                <w:szCs w:val="14"/>
              </w:rPr>
            </w:pPr>
            <w:r w:rsidRPr="00B15E1B">
              <w:rPr>
                <w:rFonts w:ascii="Calibri" w:hAnsi="Calibri" w:cs="Calibri"/>
                <w:color w:val="0F243E"/>
                <w:sz w:val="14"/>
                <w:szCs w:val="14"/>
              </w:rPr>
              <w:t> </w:t>
            </w:r>
          </w:p>
        </w:tc>
        <w:tc>
          <w:tcPr>
            <w:tcW w:w="853" w:type="dxa"/>
            <w:gridSpan w:val="2"/>
            <w:tcBorders>
              <w:top w:val="nil"/>
              <w:left w:val="nil"/>
              <w:bottom w:val="nil"/>
              <w:right w:val="nil"/>
            </w:tcBorders>
            <w:shd w:val="clear" w:color="auto" w:fill="auto"/>
            <w:noWrap/>
            <w:vAlign w:val="bottom"/>
            <w:hideMark/>
          </w:tcPr>
          <w:p w14:paraId="6B40C1AE" w14:textId="77777777" w:rsidR="00B15E1B" w:rsidRPr="00B15E1B" w:rsidRDefault="00B15E1B" w:rsidP="00B15E1B">
            <w:pPr>
              <w:ind w:firstLine="0"/>
              <w:rPr>
                <w:rFonts w:ascii="Calibri" w:hAnsi="Calibri" w:cs="Calibri"/>
                <w:color w:val="0F243E"/>
                <w:sz w:val="14"/>
                <w:szCs w:val="14"/>
              </w:rPr>
            </w:pPr>
          </w:p>
        </w:tc>
        <w:tc>
          <w:tcPr>
            <w:tcW w:w="1133" w:type="dxa"/>
            <w:gridSpan w:val="2"/>
            <w:tcBorders>
              <w:top w:val="nil"/>
              <w:left w:val="nil"/>
              <w:bottom w:val="nil"/>
              <w:right w:val="nil"/>
            </w:tcBorders>
            <w:shd w:val="clear" w:color="auto" w:fill="auto"/>
            <w:noWrap/>
            <w:vAlign w:val="bottom"/>
            <w:hideMark/>
          </w:tcPr>
          <w:p w14:paraId="2E530F4C" w14:textId="77777777" w:rsidR="00B15E1B" w:rsidRPr="00B15E1B" w:rsidRDefault="00B15E1B" w:rsidP="00B15E1B">
            <w:pPr>
              <w:ind w:firstLine="0"/>
              <w:rPr>
                <w:sz w:val="20"/>
              </w:rPr>
            </w:pPr>
          </w:p>
        </w:tc>
      </w:tr>
      <w:tr w:rsidR="00B15E1B" w:rsidRPr="00B15E1B" w14:paraId="48EFA43A" w14:textId="77777777" w:rsidTr="008410A7">
        <w:trPr>
          <w:gridAfter w:val="1"/>
          <w:wAfter w:w="29" w:type="dxa"/>
          <w:trHeight w:val="255"/>
        </w:trPr>
        <w:tc>
          <w:tcPr>
            <w:tcW w:w="1256" w:type="dxa"/>
            <w:tcBorders>
              <w:top w:val="nil"/>
              <w:left w:val="nil"/>
              <w:bottom w:val="nil"/>
              <w:right w:val="nil"/>
            </w:tcBorders>
            <w:shd w:val="clear" w:color="auto" w:fill="auto"/>
            <w:noWrap/>
            <w:vAlign w:val="bottom"/>
            <w:hideMark/>
          </w:tcPr>
          <w:p w14:paraId="6B69DE4C" w14:textId="77777777" w:rsidR="00B15E1B" w:rsidRPr="00B15E1B" w:rsidRDefault="00B15E1B" w:rsidP="00B15E1B">
            <w:pPr>
              <w:ind w:firstLine="0"/>
              <w:rPr>
                <w:sz w:val="20"/>
              </w:rPr>
            </w:pPr>
          </w:p>
        </w:tc>
        <w:tc>
          <w:tcPr>
            <w:tcW w:w="981" w:type="dxa"/>
            <w:gridSpan w:val="2"/>
            <w:tcBorders>
              <w:top w:val="nil"/>
              <w:left w:val="nil"/>
              <w:bottom w:val="nil"/>
              <w:right w:val="nil"/>
            </w:tcBorders>
            <w:shd w:val="clear" w:color="auto" w:fill="auto"/>
            <w:noWrap/>
            <w:vAlign w:val="bottom"/>
            <w:hideMark/>
          </w:tcPr>
          <w:p w14:paraId="5781EDF0" w14:textId="77777777" w:rsidR="00B15E1B" w:rsidRPr="00B15E1B" w:rsidRDefault="00B15E1B" w:rsidP="00B15E1B">
            <w:pPr>
              <w:ind w:firstLine="0"/>
              <w:rPr>
                <w:sz w:val="20"/>
              </w:rPr>
            </w:pPr>
          </w:p>
        </w:tc>
        <w:tc>
          <w:tcPr>
            <w:tcW w:w="1095" w:type="dxa"/>
            <w:gridSpan w:val="2"/>
            <w:tcBorders>
              <w:top w:val="nil"/>
              <w:left w:val="nil"/>
              <w:bottom w:val="nil"/>
              <w:right w:val="nil"/>
            </w:tcBorders>
            <w:shd w:val="clear" w:color="auto" w:fill="auto"/>
            <w:noWrap/>
            <w:vAlign w:val="bottom"/>
            <w:hideMark/>
          </w:tcPr>
          <w:p w14:paraId="2E91F26B" w14:textId="77777777" w:rsidR="00B15E1B" w:rsidRPr="00B15E1B" w:rsidRDefault="00B15E1B" w:rsidP="00B15E1B">
            <w:pPr>
              <w:ind w:firstLine="0"/>
              <w:rPr>
                <w:sz w:val="20"/>
              </w:rPr>
            </w:pPr>
          </w:p>
        </w:tc>
        <w:tc>
          <w:tcPr>
            <w:tcW w:w="988" w:type="dxa"/>
            <w:gridSpan w:val="2"/>
            <w:tcBorders>
              <w:top w:val="nil"/>
              <w:left w:val="nil"/>
              <w:bottom w:val="nil"/>
              <w:right w:val="nil"/>
            </w:tcBorders>
            <w:shd w:val="clear" w:color="auto" w:fill="auto"/>
            <w:noWrap/>
            <w:vAlign w:val="bottom"/>
            <w:hideMark/>
          </w:tcPr>
          <w:p w14:paraId="300DD1BB" w14:textId="77777777" w:rsidR="00B15E1B" w:rsidRPr="00B15E1B" w:rsidRDefault="00B15E1B" w:rsidP="00B15E1B">
            <w:pPr>
              <w:ind w:firstLine="0"/>
              <w:rPr>
                <w:sz w:val="20"/>
              </w:rPr>
            </w:pPr>
          </w:p>
        </w:tc>
        <w:tc>
          <w:tcPr>
            <w:tcW w:w="1699" w:type="dxa"/>
            <w:gridSpan w:val="2"/>
            <w:tcBorders>
              <w:top w:val="nil"/>
              <w:left w:val="nil"/>
              <w:bottom w:val="nil"/>
              <w:right w:val="nil"/>
            </w:tcBorders>
            <w:shd w:val="clear" w:color="auto" w:fill="auto"/>
            <w:noWrap/>
            <w:vAlign w:val="bottom"/>
            <w:hideMark/>
          </w:tcPr>
          <w:p w14:paraId="1D33CB20" w14:textId="77777777" w:rsidR="00B15E1B" w:rsidRPr="00B15E1B" w:rsidRDefault="00B15E1B" w:rsidP="00B15E1B">
            <w:pPr>
              <w:ind w:firstLine="0"/>
              <w:rPr>
                <w:sz w:val="20"/>
              </w:rPr>
            </w:pPr>
          </w:p>
        </w:tc>
        <w:tc>
          <w:tcPr>
            <w:tcW w:w="1346" w:type="dxa"/>
            <w:gridSpan w:val="2"/>
            <w:tcBorders>
              <w:top w:val="nil"/>
              <w:left w:val="nil"/>
              <w:bottom w:val="nil"/>
              <w:right w:val="nil"/>
            </w:tcBorders>
            <w:shd w:val="clear" w:color="auto" w:fill="auto"/>
            <w:noWrap/>
            <w:vAlign w:val="bottom"/>
            <w:hideMark/>
          </w:tcPr>
          <w:p w14:paraId="67045C72" w14:textId="77777777" w:rsidR="00B15E1B" w:rsidRPr="00B15E1B" w:rsidRDefault="00B15E1B" w:rsidP="00B15E1B">
            <w:pPr>
              <w:ind w:firstLine="0"/>
              <w:rPr>
                <w:sz w:val="20"/>
              </w:rPr>
            </w:pPr>
          </w:p>
        </w:tc>
        <w:tc>
          <w:tcPr>
            <w:tcW w:w="853" w:type="dxa"/>
            <w:gridSpan w:val="2"/>
            <w:tcBorders>
              <w:top w:val="nil"/>
              <w:left w:val="nil"/>
              <w:bottom w:val="nil"/>
              <w:right w:val="nil"/>
            </w:tcBorders>
            <w:shd w:val="clear" w:color="auto" w:fill="auto"/>
            <w:noWrap/>
            <w:hideMark/>
          </w:tcPr>
          <w:p w14:paraId="2D5B68BE" w14:textId="77777777" w:rsidR="00B15E1B" w:rsidRPr="00B15E1B" w:rsidRDefault="00B15E1B" w:rsidP="00B15E1B">
            <w:pPr>
              <w:ind w:firstLine="0"/>
              <w:rPr>
                <w:sz w:val="20"/>
              </w:rPr>
            </w:pPr>
          </w:p>
        </w:tc>
        <w:tc>
          <w:tcPr>
            <w:tcW w:w="1133" w:type="dxa"/>
            <w:gridSpan w:val="2"/>
            <w:tcBorders>
              <w:top w:val="nil"/>
              <w:left w:val="nil"/>
              <w:bottom w:val="nil"/>
              <w:right w:val="nil"/>
            </w:tcBorders>
            <w:shd w:val="clear" w:color="auto" w:fill="auto"/>
            <w:noWrap/>
            <w:vAlign w:val="bottom"/>
            <w:hideMark/>
          </w:tcPr>
          <w:p w14:paraId="26CE0702" w14:textId="77777777" w:rsidR="00B15E1B" w:rsidRPr="00B15E1B" w:rsidRDefault="00B15E1B" w:rsidP="00B15E1B">
            <w:pPr>
              <w:ind w:firstLine="0"/>
              <w:rPr>
                <w:sz w:val="20"/>
              </w:rPr>
            </w:pPr>
          </w:p>
        </w:tc>
      </w:tr>
      <w:tr w:rsidR="00B15E1B" w:rsidRPr="00B15E1B" w14:paraId="3358642F" w14:textId="77777777" w:rsidTr="008410A7">
        <w:trPr>
          <w:gridAfter w:val="1"/>
          <w:wAfter w:w="29" w:type="dxa"/>
          <w:trHeight w:val="330"/>
        </w:trPr>
        <w:tc>
          <w:tcPr>
            <w:tcW w:w="9351" w:type="dxa"/>
            <w:gridSpan w:val="15"/>
            <w:tcBorders>
              <w:top w:val="single" w:sz="4" w:space="0" w:color="auto"/>
              <w:left w:val="single" w:sz="4" w:space="0" w:color="auto"/>
              <w:bottom w:val="nil"/>
              <w:right w:val="single" w:sz="4" w:space="0" w:color="000000"/>
            </w:tcBorders>
            <w:shd w:val="clear" w:color="000000" w:fill="F2F2F2"/>
            <w:vAlign w:val="center"/>
            <w:hideMark/>
          </w:tcPr>
          <w:p w14:paraId="2C7C305F" w14:textId="77777777" w:rsidR="00B15E1B" w:rsidRPr="00B15E1B" w:rsidRDefault="00B15E1B" w:rsidP="00B15E1B">
            <w:pPr>
              <w:ind w:firstLine="0"/>
              <w:jc w:val="center"/>
              <w:rPr>
                <w:rFonts w:ascii="Calibri" w:hAnsi="Calibri" w:cs="Calibri"/>
                <w:b/>
                <w:bCs/>
                <w:sz w:val="24"/>
                <w:szCs w:val="24"/>
              </w:rPr>
            </w:pPr>
            <w:r w:rsidRPr="00B15E1B">
              <w:rPr>
                <w:rFonts w:ascii="Calibri" w:hAnsi="Calibri" w:cs="Calibri"/>
                <w:b/>
                <w:bCs/>
                <w:sz w:val="24"/>
                <w:szCs w:val="24"/>
              </w:rPr>
              <w:t>Přehled skutečných nákladů/výdajů projektu:</w:t>
            </w:r>
          </w:p>
        </w:tc>
      </w:tr>
      <w:tr w:rsidR="00B15E1B" w:rsidRPr="00B15E1B" w14:paraId="133FDD66" w14:textId="77777777" w:rsidTr="008410A7">
        <w:trPr>
          <w:gridAfter w:val="1"/>
          <w:wAfter w:w="29" w:type="dxa"/>
          <w:trHeight w:val="315"/>
        </w:trPr>
        <w:tc>
          <w:tcPr>
            <w:tcW w:w="9351" w:type="dxa"/>
            <w:gridSpan w:val="15"/>
            <w:tcBorders>
              <w:top w:val="nil"/>
              <w:left w:val="single" w:sz="4" w:space="0" w:color="auto"/>
              <w:bottom w:val="single" w:sz="4" w:space="0" w:color="auto"/>
              <w:right w:val="single" w:sz="4" w:space="0" w:color="000000"/>
            </w:tcBorders>
            <w:shd w:val="clear" w:color="000000" w:fill="F2F2F2"/>
            <w:vAlign w:val="center"/>
            <w:hideMark/>
          </w:tcPr>
          <w:p w14:paraId="61083757" w14:textId="126B2B17" w:rsidR="00B15E1B" w:rsidRPr="00B15E1B" w:rsidRDefault="00B15E1B" w:rsidP="00B15E1B">
            <w:pPr>
              <w:ind w:firstLine="0"/>
              <w:rPr>
                <w:rFonts w:ascii="Calibri" w:hAnsi="Calibri" w:cs="Calibri"/>
                <w:color w:val="FF0000"/>
                <w:sz w:val="24"/>
                <w:szCs w:val="24"/>
              </w:rPr>
            </w:pPr>
          </w:p>
        </w:tc>
      </w:tr>
      <w:tr w:rsidR="00B15E1B" w:rsidRPr="00B15E1B" w14:paraId="1DFF40FE" w14:textId="77777777" w:rsidTr="008410A7">
        <w:trPr>
          <w:gridAfter w:val="1"/>
          <w:wAfter w:w="29" w:type="dxa"/>
          <w:trHeight w:val="315"/>
        </w:trPr>
        <w:tc>
          <w:tcPr>
            <w:tcW w:w="4320" w:type="dxa"/>
            <w:gridSpan w:val="7"/>
            <w:tcBorders>
              <w:top w:val="nil"/>
              <w:left w:val="single" w:sz="4" w:space="0" w:color="auto"/>
              <w:bottom w:val="single" w:sz="4" w:space="0" w:color="auto"/>
              <w:right w:val="single" w:sz="4" w:space="0" w:color="000000"/>
            </w:tcBorders>
            <w:shd w:val="clear" w:color="000000" w:fill="F2F2F2"/>
            <w:vAlign w:val="center"/>
            <w:hideMark/>
          </w:tcPr>
          <w:p w14:paraId="141D4EE6" w14:textId="77777777" w:rsidR="00B15E1B" w:rsidRPr="00B15E1B" w:rsidRDefault="00B15E1B" w:rsidP="00B15E1B">
            <w:pPr>
              <w:ind w:firstLine="0"/>
              <w:rPr>
                <w:rFonts w:ascii="Calibri" w:hAnsi="Calibri" w:cs="Calibri"/>
                <w:b/>
                <w:bCs/>
                <w:sz w:val="24"/>
                <w:szCs w:val="24"/>
              </w:rPr>
            </w:pPr>
            <w:r w:rsidRPr="00B15E1B">
              <w:rPr>
                <w:rFonts w:ascii="Calibri" w:hAnsi="Calibri" w:cs="Calibri"/>
                <w:b/>
                <w:bCs/>
                <w:sz w:val="24"/>
                <w:szCs w:val="24"/>
              </w:rPr>
              <w:t>Skutečné náklady projektu</w:t>
            </w:r>
          </w:p>
        </w:tc>
        <w:tc>
          <w:tcPr>
            <w:tcW w:w="5031" w:type="dxa"/>
            <w:gridSpan w:val="8"/>
            <w:tcBorders>
              <w:top w:val="nil"/>
              <w:left w:val="nil"/>
              <w:bottom w:val="single" w:sz="4" w:space="0" w:color="auto"/>
              <w:right w:val="single" w:sz="4" w:space="0" w:color="000000"/>
            </w:tcBorders>
            <w:shd w:val="clear" w:color="000000" w:fill="F2F2F2"/>
            <w:vAlign w:val="center"/>
            <w:hideMark/>
          </w:tcPr>
          <w:p w14:paraId="436893EA" w14:textId="77777777" w:rsidR="00B15E1B" w:rsidRPr="00B15E1B" w:rsidRDefault="00B15E1B" w:rsidP="00B15E1B">
            <w:pPr>
              <w:ind w:firstLine="0"/>
              <w:jc w:val="center"/>
              <w:rPr>
                <w:rFonts w:ascii="Calibri" w:hAnsi="Calibri" w:cs="Calibri"/>
                <w:b/>
                <w:bCs/>
                <w:color w:val="0F243E"/>
                <w:sz w:val="24"/>
                <w:szCs w:val="24"/>
              </w:rPr>
            </w:pPr>
            <w:r w:rsidRPr="00B15E1B">
              <w:rPr>
                <w:rFonts w:ascii="Calibri" w:hAnsi="Calibri" w:cs="Calibri"/>
                <w:b/>
                <w:bCs/>
                <w:color w:val="0F243E"/>
                <w:sz w:val="24"/>
                <w:szCs w:val="24"/>
              </w:rPr>
              <w:t>Částka</w:t>
            </w:r>
          </w:p>
        </w:tc>
      </w:tr>
      <w:tr w:rsidR="00B15E1B" w:rsidRPr="00B15E1B" w14:paraId="1FE3DF38" w14:textId="77777777" w:rsidTr="008410A7">
        <w:trPr>
          <w:gridAfter w:val="1"/>
          <w:wAfter w:w="29" w:type="dxa"/>
          <w:trHeight w:val="300"/>
        </w:trPr>
        <w:tc>
          <w:tcPr>
            <w:tcW w:w="4320" w:type="dxa"/>
            <w:gridSpan w:val="7"/>
            <w:tcBorders>
              <w:top w:val="single" w:sz="4" w:space="0" w:color="auto"/>
              <w:left w:val="single" w:sz="4" w:space="0" w:color="auto"/>
              <w:bottom w:val="nil"/>
              <w:right w:val="single" w:sz="4" w:space="0" w:color="000000"/>
            </w:tcBorders>
            <w:shd w:val="clear" w:color="auto" w:fill="auto"/>
            <w:vAlign w:val="center"/>
            <w:hideMark/>
          </w:tcPr>
          <w:p w14:paraId="646D009A" w14:textId="77777777" w:rsidR="00B15E1B" w:rsidRPr="00B15E1B" w:rsidRDefault="00B15E1B" w:rsidP="00B15E1B">
            <w:pPr>
              <w:ind w:firstLine="0"/>
              <w:rPr>
                <w:rFonts w:ascii="Calibri" w:hAnsi="Calibri" w:cs="Calibri"/>
                <w:i/>
                <w:iCs/>
                <w:sz w:val="16"/>
                <w:szCs w:val="16"/>
              </w:rPr>
            </w:pPr>
            <w:r w:rsidRPr="00B15E1B">
              <w:rPr>
                <w:rFonts w:ascii="Calibri" w:hAnsi="Calibri" w:cs="Calibri"/>
                <w:i/>
                <w:iCs/>
                <w:sz w:val="16"/>
                <w:szCs w:val="16"/>
              </w:rPr>
              <w:t>např. Spotřebované nákupy</w:t>
            </w:r>
          </w:p>
        </w:tc>
        <w:tc>
          <w:tcPr>
            <w:tcW w:w="5031" w:type="dxa"/>
            <w:gridSpan w:val="8"/>
            <w:tcBorders>
              <w:top w:val="single" w:sz="4" w:space="0" w:color="auto"/>
              <w:left w:val="nil"/>
              <w:bottom w:val="nil"/>
              <w:right w:val="single" w:sz="4" w:space="0" w:color="auto"/>
            </w:tcBorders>
            <w:shd w:val="clear" w:color="auto" w:fill="auto"/>
            <w:vAlign w:val="center"/>
            <w:hideMark/>
          </w:tcPr>
          <w:p w14:paraId="44BCF3DB"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50C273AF" w14:textId="77777777" w:rsidTr="008410A7">
        <w:trPr>
          <w:gridAfter w:val="1"/>
          <w:wAfter w:w="29" w:type="dxa"/>
          <w:trHeight w:val="300"/>
        </w:trPr>
        <w:tc>
          <w:tcPr>
            <w:tcW w:w="43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3F725D7" w14:textId="77777777" w:rsidR="00B15E1B" w:rsidRPr="00B15E1B" w:rsidRDefault="00B15E1B" w:rsidP="00B15E1B">
            <w:pPr>
              <w:ind w:firstLineChars="300" w:firstLine="480"/>
              <w:rPr>
                <w:rFonts w:ascii="Calibri" w:hAnsi="Calibri" w:cs="Calibri"/>
                <w:i/>
                <w:iCs/>
                <w:sz w:val="16"/>
                <w:szCs w:val="16"/>
              </w:rPr>
            </w:pPr>
            <w:r w:rsidRPr="00B15E1B">
              <w:rPr>
                <w:rFonts w:ascii="Calibri" w:hAnsi="Calibri" w:cs="Calibri"/>
                <w:i/>
                <w:iCs/>
                <w:sz w:val="16"/>
                <w:szCs w:val="16"/>
              </w:rPr>
              <w:t>Služby</w:t>
            </w:r>
          </w:p>
        </w:tc>
        <w:tc>
          <w:tcPr>
            <w:tcW w:w="5031" w:type="dxa"/>
            <w:gridSpan w:val="8"/>
            <w:tcBorders>
              <w:top w:val="single" w:sz="4" w:space="0" w:color="auto"/>
              <w:left w:val="nil"/>
              <w:bottom w:val="nil"/>
              <w:right w:val="single" w:sz="4" w:space="0" w:color="auto"/>
            </w:tcBorders>
            <w:shd w:val="clear" w:color="auto" w:fill="auto"/>
            <w:vAlign w:val="center"/>
            <w:hideMark/>
          </w:tcPr>
          <w:p w14:paraId="3B7348F3"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20466CAB" w14:textId="77777777" w:rsidTr="008410A7">
        <w:trPr>
          <w:gridAfter w:val="1"/>
          <w:wAfter w:w="29" w:type="dxa"/>
          <w:trHeight w:val="300"/>
        </w:trPr>
        <w:tc>
          <w:tcPr>
            <w:tcW w:w="4320" w:type="dxa"/>
            <w:gridSpan w:val="7"/>
            <w:tcBorders>
              <w:top w:val="nil"/>
              <w:left w:val="single" w:sz="4" w:space="0" w:color="auto"/>
              <w:bottom w:val="nil"/>
              <w:right w:val="nil"/>
            </w:tcBorders>
            <w:shd w:val="clear" w:color="auto" w:fill="auto"/>
            <w:vAlign w:val="center"/>
            <w:hideMark/>
          </w:tcPr>
          <w:p w14:paraId="4EDCDF82" w14:textId="77777777" w:rsidR="00B15E1B" w:rsidRPr="00B15E1B" w:rsidRDefault="00B15E1B" w:rsidP="00B15E1B">
            <w:pPr>
              <w:ind w:firstLineChars="300" w:firstLine="480"/>
              <w:rPr>
                <w:rFonts w:ascii="Calibri" w:hAnsi="Calibri" w:cs="Calibri"/>
                <w:i/>
                <w:iCs/>
                <w:sz w:val="16"/>
                <w:szCs w:val="16"/>
              </w:rPr>
            </w:pPr>
            <w:r w:rsidRPr="00B15E1B">
              <w:rPr>
                <w:rFonts w:ascii="Calibri" w:hAnsi="Calibri" w:cs="Calibri"/>
                <w:i/>
                <w:iCs/>
                <w:sz w:val="16"/>
                <w:szCs w:val="16"/>
              </w:rPr>
              <w:t>Osobní náklady</w:t>
            </w:r>
          </w:p>
        </w:tc>
        <w:tc>
          <w:tcPr>
            <w:tcW w:w="503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A775D64"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296DC6C7" w14:textId="77777777" w:rsidTr="008410A7">
        <w:trPr>
          <w:gridAfter w:val="1"/>
          <w:wAfter w:w="29" w:type="dxa"/>
          <w:trHeight w:val="300"/>
        </w:trPr>
        <w:tc>
          <w:tcPr>
            <w:tcW w:w="4320" w:type="dxa"/>
            <w:gridSpan w:val="7"/>
            <w:tcBorders>
              <w:top w:val="single" w:sz="4" w:space="0" w:color="auto"/>
              <w:left w:val="single" w:sz="4" w:space="0" w:color="auto"/>
              <w:bottom w:val="nil"/>
              <w:right w:val="single" w:sz="4" w:space="0" w:color="auto"/>
            </w:tcBorders>
            <w:shd w:val="clear" w:color="auto" w:fill="auto"/>
            <w:vAlign w:val="center"/>
            <w:hideMark/>
          </w:tcPr>
          <w:p w14:paraId="48C39D75" w14:textId="77777777" w:rsidR="00B15E1B" w:rsidRPr="00B15E1B" w:rsidRDefault="00B15E1B" w:rsidP="00B15E1B">
            <w:pPr>
              <w:ind w:firstLineChars="300" w:firstLine="480"/>
              <w:rPr>
                <w:rFonts w:ascii="Calibri" w:hAnsi="Calibri" w:cs="Calibri"/>
                <w:i/>
                <w:iCs/>
                <w:sz w:val="16"/>
                <w:szCs w:val="16"/>
              </w:rPr>
            </w:pPr>
            <w:r w:rsidRPr="00B15E1B">
              <w:rPr>
                <w:rFonts w:ascii="Calibri" w:hAnsi="Calibri" w:cs="Calibri"/>
                <w:i/>
                <w:iCs/>
                <w:sz w:val="16"/>
                <w:szCs w:val="16"/>
              </w:rPr>
              <w:t>Ostatní náklady</w:t>
            </w:r>
          </w:p>
        </w:tc>
        <w:tc>
          <w:tcPr>
            <w:tcW w:w="5031" w:type="dxa"/>
            <w:gridSpan w:val="8"/>
            <w:tcBorders>
              <w:top w:val="single" w:sz="4" w:space="0" w:color="auto"/>
              <w:left w:val="single" w:sz="4" w:space="0" w:color="auto"/>
              <w:bottom w:val="nil"/>
              <w:right w:val="single" w:sz="4" w:space="0" w:color="auto"/>
            </w:tcBorders>
            <w:shd w:val="clear" w:color="auto" w:fill="auto"/>
            <w:vAlign w:val="center"/>
            <w:hideMark/>
          </w:tcPr>
          <w:p w14:paraId="137C7A55"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1CC09B58" w14:textId="77777777" w:rsidTr="008410A7">
        <w:trPr>
          <w:gridAfter w:val="1"/>
          <w:wAfter w:w="29" w:type="dxa"/>
          <w:trHeight w:val="300"/>
        </w:trPr>
        <w:tc>
          <w:tcPr>
            <w:tcW w:w="4320" w:type="dxa"/>
            <w:gridSpan w:val="7"/>
            <w:tcBorders>
              <w:top w:val="single" w:sz="4" w:space="0" w:color="auto"/>
              <w:left w:val="single" w:sz="4" w:space="0" w:color="auto"/>
              <w:bottom w:val="nil"/>
              <w:right w:val="single" w:sz="4" w:space="0" w:color="000000"/>
            </w:tcBorders>
            <w:shd w:val="clear" w:color="auto" w:fill="auto"/>
            <w:hideMark/>
          </w:tcPr>
          <w:p w14:paraId="736F8719" w14:textId="77777777" w:rsidR="00B15E1B" w:rsidRPr="00B15E1B" w:rsidRDefault="00B15E1B" w:rsidP="00B15E1B">
            <w:pPr>
              <w:ind w:firstLine="0"/>
              <w:rPr>
                <w:rFonts w:ascii="Calibri" w:hAnsi="Calibri" w:cs="Calibri"/>
                <w:color w:val="16365C"/>
                <w:sz w:val="20"/>
              </w:rPr>
            </w:pPr>
            <w:r w:rsidRPr="00B15E1B">
              <w:rPr>
                <w:rFonts w:ascii="Calibri" w:hAnsi="Calibri" w:cs="Calibri"/>
                <w:color w:val="16365C"/>
                <w:sz w:val="20"/>
              </w:rPr>
              <w:t> </w:t>
            </w:r>
          </w:p>
        </w:tc>
        <w:tc>
          <w:tcPr>
            <w:tcW w:w="5031" w:type="dxa"/>
            <w:gridSpan w:val="8"/>
            <w:tcBorders>
              <w:top w:val="single" w:sz="4" w:space="0" w:color="auto"/>
              <w:left w:val="nil"/>
              <w:bottom w:val="single" w:sz="4" w:space="0" w:color="auto"/>
              <w:right w:val="single" w:sz="4" w:space="0" w:color="auto"/>
            </w:tcBorders>
            <w:shd w:val="clear" w:color="auto" w:fill="auto"/>
            <w:vAlign w:val="center"/>
            <w:hideMark/>
          </w:tcPr>
          <w:p w14:paraId="189EBCE0"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40843C3F" w14:textId="77777777" w:rsidTr="008410A7">
        <w:trPr>
          <w:gridAfter w:val="1"/>
          <w:wAfter w:w="29" w:type="dxa"/>
          <w:trHeight w:val="300"/>
        </w:trPr>
        <w:tc>
          <w:tcPr>
            <w:tcW w:w="4320" w:type="dxa"/>
            <w:gridSpan w:val="7"/>
            <w:tcBorders>
              <w:top w:val="single" w:sz="4" w:space="0" w:color="auto"/>
              <w:left w:val="single" w:sz="4" w:space="0" w:color="auto"/>
              <w:bottom w:val="single" w:sz="4" w:space="0" w:color="auto"/>
              <w:right w:val="nil"/>
            </w:tcBorders>
            <w:shd w:val="clear" w:color="000000" w:fill="F2F2F2"/>
            <w:vAlign w:val="center"/>
            <w:hideMark/>
          </w:tcPr>
          <w:p w14:paraId="24143AC3" w14:textId="77777777" w:rsidR="00B15E1B" w:rsidRPr="00B15E1B" w:rsidRDefault="00B15E1B" w:rsidP="00B15E1B">
            <w:pPr>
              <w:ind w:firstLine="0"/>
              <w:jc w:val="right"/>
              <w:rPr>
                <w:rFonts w:ascii="Calibri" w:hAnsi="Calibri" w:cs="Calibri"/>
                <w:b/>
                <w:bCs/>
                <w:color w:val="0F243E"/>
                <w:sz w:val="24"/>
                <w:szCs w:val="24"/>
              </w:rPr>
            </w:pPr>
            <w:r w:rsidRPr="00B15E1B">
              <w:rPr>
                <w:rFonts w:ascii="Calibri" w:hAnsi="Calibri" w:cs="Calibri"/>
                <w:b/>
                <w:bCs/>
                <w:color w:val="0F243E"/>
                <w:sz w:val="24"/>
                <w:szCs w:val="24"/>
              </w:rPr>
              <w:t>Náklady celkem:</w:t>
            </w:r>
          </w:p>
        </w:tc>
        <w:tc>
          <w:tcPr>
            <w:tcW w:w="5031"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14:paraId="371F22BB"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r>
      <w:tr w:rsidR="00B15E1B" w:rsidRPr="00B15E1B" w14:paraId="3653760C" w14:textId="77777777" w:rsidTr="008410A7">
        <w:trPr>
          <w:gridAfter w:val="1"/>
          <w:wAfter w:w="29" w:type="dxa"/>
          <w:trHeight w:val="165"/>
        </w:trPr>
        <w:tc>
          <w:tcPr>
            <w:tcW w:w="1256" w:type="dxa"/>
            <w:tcBorders>
              <w:top w:val="nil"/>
              <w:left w:val="nil"/>
              <w:bottom w:val="nil"/>
              <w:right w:val="nil"/>
            </w:tcBorders>
            <w:shd w:val="clear" w:color="000000" w:fill="F2F2F2"/>
            <w:vAlign w:val="center"/>
            <w:hideMark/>
          </w:tcPr>
          <w:p w14:paraId="2C080E56" w14:textId="77777777" w:rsidR="00B15E1B" w:rsidRPr="00B15E1B" w:rsidRDefault="00B15E1B" w:rsidP="00B15E1B">
            <w:pPr>
              <w:ind w:firstLine="0"/>
              <w:jc w:val="right"/>
              <w:rPr>
                <w:rFonts w:ascii="Calibri" w:hAnsi="Calibri" w:cs="Calibri"/>
                <w:b/>
                <w:bCs/>
                <w:color w:val="0F243E"/>
                <w:sz w:val="24"/>
                <w:szCs w:val="24"/>
              </w:rPr>
            </w:pPr>
            <w:r w:rsidRPr="00B15E1B">
              <w:rPr>
                <w:rFonts w:ascii="Calibri" w:hAnsi="Calibri" w:cs="Calibri"/>
                <w:b/>
                <w:bCs/>
                <w:color w:val="0F243E"/>
                <w:sz w:val="24"/>
                <w:szCs w:val="24"/>
              </w:rPr>
              <w:t> </w:t>
            </w:r>
          </w:p>
        </w:tc>
        <w:tc>
          <w:tcPr>
            <w:tcW w:w="981" w:type="dxa"/>
            <w:gridSpan w:val="2"/>
            <w:tcBorders>
              <w:top w:val="nil"/>
              <w:left w:val="nil"/>
              <w:bottom w:val="nil"/>
              <w:right w:val="nil"/>
            </w:tcBorders>
            <w:shd w:val="clear" w:color="000000" w:fill="F2F2F2"/>
            <w:vAlign w:val="center"/>
            <w:hideMark/>
          </w:tcPr>
          <w:p w14:paraId="4C1ABDBA" w14:textId="77777777" w:rsidR="00B15E1B" w:rsidRPr="00B15E1B" w:rsidRDefault="00B15E1B" w:rsidP="00B15E1B">
            <w:pPr>
              <w:ind w:firstLine="0"/>
              <w:jc w:val="right"/>
              <w:rPr>
                <w:rFonts w:ascii="Calibri" w:hAnsi="Calibri" w:cs="Calibri"/>
                <w:b/>
                <w:bCs/>
                <w:color w:val="0F243E"/>
                <w:sz w:val="24"/>
                <w:szCs w:val="24"/>
              </w:rPr>
            </w:pPr>
            <w:r w:rsidRPr="00B15E1B">
              <w:rPr>
                <w:rFonts w:ascii="Calibri" w:hAnsi="Calibri" w:cs="Calibri"/>
                <w:b/>
                <w:bCs/>
                <w:color w:val="0F243E"/>
                <w:sz w:val="24"/>
                <w:szCs w:val="24"/>
              </w:rPr>
              <w:t> </w:t>
            </w:r>
          </w:p>
        </w:tc>
        <w:tc>
          <w:tcPr>
            <w:tcW w:w="1095" w:type="dxa"/>
            <w:gridSpan w:val="2"/>
            <w:tcBorders>
              <w:top w:val="nil"/>
              <w:left w:val="nil"/>
              <w:bottom w:val="nil"/>
              <w:right w:val="nil"/>
            </w:tcBorders>
            <w:shd w:val="clear" w:color="000000" w:fill="F2F2F2"/>
            <w:vAlign w:val="center"/>
            <w:hideMark/>
          </w:tcPr>
          <w:p w14:paraId="38ED6329" w14:textId="77777777" w:rsidR="00B15E1B" w:rsidRPr="00B15E1B" w:rsidRDefault="00B15E1B" w:rsidP="00B15E1B">
            <w:pPr>
              <w:ind w:firstLine="0"/>
              <w:jc w:val="right"/>
              <w:rPr>
                <w:rFonts w:ascii="Calibri" w:hAnsi="Calibri" w:cs="Calibri"/>
                <w:b/>
                <w:bCs/>
                <w:color w:val="0F243E"/>
                <w:sz w:val="24"/>
                <w:szCs w:val="24"/>
              </w:rPr>
            </w:pPr>
            <w:r w:rsidRPr="00B15E1B">
              <w:rPr>
                <w:rFonts w:ascii="Calibri" w:hAnsi="Calibri" w:cs="Calibri"/>
                <w:b/>
                <w:bCs/>
                <w:color w:val="0F243E"/>
                <w:sz w:val="24"/>
                <w:szCs w:val="24"/>
              </w:rPr>
              <w:t> </w:t>
            </w:r>
          </w:p>
        </w:tc>
        <w:tc>
          <w:tcPr>
            <w:tcW w:w="988" w:type="dxa"/>
            <w:gridSpan w:val="2"/>
            <w:tcBorders>
              <w:top w:val="nil"/>
              <w:left w:val="nil"/>
              <w:bottom w:val="nil"/>
              <w:right w:val="nil"/>
            </w:tcBorders>
            <w:shd w:val="clear" w:color="000000" w:fill="F2F2F2"/>
            <w:vAlign w:val="center"/>
            <w:hideMark/>
          </w:tcPr>
          <w:p w14:paraId="0601E687" w14:textId="77777777" w:rsidR="00B15E1B" w:rsidRPr="00B15E1B" w:rsidRDefault="00B15E1B" w:rsidP="00B15E1B">
            <w:pPr>
              <w:ind w:firstLine="0"/>
              <w:jc w:val="right"/>
              <w:rPr>
                <w:rFonts w:ascii="Calibri" w:hAnsi="Calibri" w:cs="Calibri"/>
                <w:b/>
                <w:bCs/>
                <w:color w:val="0F243E"/>
                <w:sz w:val="24"/>
                <w:szCs w:val="24"/>
              </w:rPr>
            </w:pPr>
            <w:r w:rsidRPr="00B15E1B">
              <w:rPr>
                <w:rFonts w:ascii="Calibri" w:hAnsi="Calibri" w:cs="Calibri"/>
                <w:b/>
                <w:bCs/>
                <w:color w:val="0F243E"/>
                <w:sz w:val="24"/>
                <w:szCs w:val="24"/>
              </w:rPr>
              <w:t> </w:t>
            </w:r>
          </w:p>
        </w:tc>
        <w:tc>
          <w:tcPr>
            <w:tcW w:w="1699" w:type="dxa"/>
            <w:gridSpan w:val="2"/>
            <w:tcBorders>
              <w:top w:val="nil"/>
              <w:left w:val="nil"/>
              <w:bottom w:val="nil"/>
              <w:right w:val="nil"/>
            </w:tcBorders>
            <w:shd w:val="clear" w:color="000000" w:fill="F2F2F2"/>
            <w:vAlign w:val="center"/>
            <w:hideMark/>
          </w:tcPr>
          <w:p w14:paraId="11F5793A"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c>
          <w:tcPr>
            <w:tcW w:w="1346" w:type="dxa"/>
            <w:gridSpan w:val="2"/>
            <w:tcBorders>
              <w:top w:val="nil"/>
              <w:left w:val="nil"/>
              <w:bottom w:val="nil"/>
              <w:right w:val="nil"/>
            </w:tcBorders>
            <w:shd w:val="clear" w:color="000000" w:fill="F2F2F2"/>
            <w:vAlign w:val="center"/>
            <w:hideMark/>
          </w:tcPr>
          <w:p w14:paraId="113851AF"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c>
          <w:tcPr>
            <w:tcW w:w="853" w:type="dxa"/>
            <w:gridSpan w:val="2"/>
            <w:tcBorders>
              <w:top w:val="nil"/>
              <w:left w:val="nil"/>
              <w:bottom w:val="nil"/>
              <w:right w:val="nil"/>
            </w:tcBorders>
            <w:shd w:val="clear" w:color="000000" w:fill="F2F2F2"/>
            <w:vAlign w:val="center"/>
            <w:hideMark/>
          </w:tcPr>
          <w:p w14:paraId="38A24F1C"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c>
          <w:tcPr>
            <w:tcW w:w="1133" w:type="dxa"/>
            <w:gridSpan w:val="2"/>
            <w:tcBorders>
              <w:top w:val="nil"/>
              <w:left w:val="nil"/>
              <w:bottom w:val="nil"/>
              <w:right w:val="nil"/>
            </w:tcBorders>
            <w:shd w:val="clear" w:color="000000" w:fill="F2F2F2"/>
            <w:vAlign w:val="center"/>
            <w:hideMark/>
          </w:tcPr>
          <w:p w14:paraId="45C1C947"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r>
      <w:tr w:rsidR="00B15E1B" w:rsidRPr="00B15E1B" w14:paraId="67803A70" w14:textId="77777777" w:rsidTr="008410A7">
        <w:trPr>
          <w:gridAfter w:val="1"/>
          <w:wAfter w:w="29" w:type="dxa"/>
          <w:trHeight w:val="491"/>
        </w:trPr>
        <w:tc>
          <w:tcPr>
            <w:tcW w:w="9351" w:type="dxa"/>
            <w:gridSpan w:val="15"/>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AE46840" w14:textId="77777777" w:rsidR="00B15E1B" w:rsidRPr="00B15E1B" w:rsidRDefault="00B15E1B" w:rsidP="00B15E1B">
            <w:pPr>
              <w:ind w:firstLine="0"/>
              <w:jc w:val="center"/>
              <w:rPr>
                <w:rFonts w:ascii="Calibri" w:hAnsi="Calibri" w:cs="Calibri"/>
                <w:b/>
                <w:bCs/>
                <w:color w:val="0F243E"/>
                <w:sz w:val="24"/>
                <w:szCs w:val="24"/>
              </w:rPr>
            </w:pPr>
            <w:r w:rsidRPr="00B15E1B">
              <w:rPr>
                <w:rFonts w:ascii="Calibri" w:hAnsi="Calibri" w:cs="Calibri"/>
                <w:b/>
                <w:bCs/>
                <w:color w:val="0F243E"/>
                <w:sz w:val="24"/>
                <w:szCs w:val="24"/>
              </w:rPr>
              <w:t xml:space="preserve">Z d r o j </w:t>
            </w:r>
            <w:proofErr w:type="gramStart"/>
            <w:r w:rsidRPr="00B15E1B">
              <w:rPr>
                <w:rFonts w:ascii="Calibri" w:hAnsi="Calibri" w:cs="Calibri"/>
                <w:b/>
                <w:bCs/>
                <w:color w:val="0F243E"/>
                <w:sz w:val="24"/>
                <w:szCs w:val="24"/>
              </w:rPr>
              <w:t>e  &amp;</w:t>
            </w:r>
            <w:proofErr w:type="gramEnd"/>
            <w:r w:rsidRPr="00B15E1B">
              <w:rPr>
                <w:rFonts w:ascii="Calibri" w:hAnsi="Calibri" w:cs="Calibri"/>
                <w:b/>
                <w:bCs/>
                <w:color w:val="0F243E"/>
                <w:sz w:val="24"/>
                <w:szCs w:val="24"/>
              </w:rPr>
              <w:t xml:space="preserve">  p ř í j m y</w:t>
            </w:r>
          </w:p>
        </w:tc>
      </w:tr>
      <w:tr w:rsidR="00B15E1B" w:rsidRPr="00B15E1B" w14:paraId="0FC3CCF8" w14:textId="77777777" w:rsidTr="008410A7">
        <w:trPr>
          <w:gridAfter w:val="1"/>
          <w:wAfter w:w="29" w:type="dxa"/>
          <w:trHeight w:val="491"/>
        </w:trPr>
        <w:tc>
          <w:tcPr>
            <w:tcW w:w="9351" w:type="dxa"/>
            <w:gridSpan w:val="15"/>
            <w:vMerge/>
            <w:tcBorders>
              <w:top w:val="single" w:sz="4" w:space="0" w:color="auto"/>
              <w:left w:val="single" w:sz="4" w:space="0" w:color="auto"/>
              <w:bottom w:val="single" w:sz="4" w:space="0" w:color="000000"/>
              <w:right w:val="single" w:sz="4" w:space="0" w:color="000000"/>
            </w:tcBorders>
            <w:vAlign w:val="center"/>
            <w:hideMark/>
          </w:tcPr>
          <w:p w14:paraId="3D4EB6B3" w14:textId="77777777" w:rsidR="00B15E1B" w:rsidRPr="00B15E1B" w:rsidRDefault="00B15E1B" w:rsidP="00B15E1B">
            <w:pPr>
              <w:ind w:firstLine="0"/>
              <w:rPr>
                <w:rFonts w:ascii="Calibri" w:hAnsi="Calibri" w:cs="Calibri"/>
                <w:b/>
                <w:bCs/>
                <w:color w:val="0F243E"/>
                <w:sz w:val="24"/>
                <w:szCs w:val="24"/>
              </w:rPr>
            </w:pPr>
          </w:p>
        </w:tc>
      </w:tr>
      <w:tr w:rsidR="00B15E1B" w:rsidRPr="00B15E1B" w14:paraId="14D0679E" w14:textId="77777777" w:rsidTr="008410A7">
        <w:trPr>
          <w:gridAfter w:val="1"/>
          <w:wAfter w:w="29" w:type="dxa"/>
          <w:trHeight w:val="285"/>
        </w:trPr>
        <w:tc>
          <w:tcPr>
            <w:tcW w:w="7365" w:type="dxa"/>
            <w:gridSpan w:val="11"/>
            <w:tcBorders>
              <w:top w:val="single" w:sz="4" w:space="0" w:color="auto"/>
              <w:left w:val="single" w:sz="4" w:space="0" w:color="auto"/>
              <w:bottom w:val="single" w:sz="4" w:space="0" w:color="auto"/>
              <w:right w:val="single" w:sz="4" w:space="0" w:color="000000"/>
            </w:tcBorders>
            <w:shd w:val="clear" w:color="000000" w:fill="F2F2F2"/>
            <w:vAlign w:val="center"/>
            <w:hideMark/>
          </w:tcPr>
          <w:p w14:paraId="659AF4B2" w14:textId="77777777" w:rsidR="00B15E1B" w:rsidRPr="00B15E1B" w:rsidRDefault="00B15E1B" w:rsidP="00B15E1B">
            <w:pPr>
              <w:ind w:firstLine="0"/>
              <w:rPr>
                <w:rFonts w:ascii="Calibri" w:hAnsi="Calibri" w:cs="Calibri"/>
                <w:b/>
                <w:bCs/>
                <w:color w:val="0F243E"/>
                <w:szCs w:val="22"/>
              </w:rPr>
            </w:pPr>
            <w:r w:rsidRPr="00B15E1B">
              <w:rPr>
                <w:rFonts w:ascii="Calibri" w:hAnsi="Calibri" w:cs="Calibri"/>
                <w:b/>
                <w:bCs/>
                <w:color w:val="0F243E"/>
                <w:szCs w:val="22"/>
              </w:rPr>
              <w:t>Výše dotace od MO Plzeň 4:</w:t>
            </w:r>
          </w:p>
        </w:tc>
        <w:tc>
          <w:tcPr>
            <w:tcW w:w="1986" w:type="dxa"/>
            <w:gridSpan w:val="4"/>
            <w:tcBorders>
              <w:top w:val="single" w:sz="4" w:space="0" w:color="auto"/>
              <w:left w:val="nil"/>
              <w:bottom w:val="single" w:sz="4" w:space="0" w:color="auto"/>
              <w:right w:val="single" w:sz="4" w:space="0" w:color="auto"/>
            </w:tcBorders>
            <w:shd w:val="clear" w:color="000000" w:fill="F2F2F2"/>
            <w:vAlign w:val="center"/>
            <w:hideMark/>
          </w:tcPr>
          <w:p w14:paraId="04AA501F"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r>
      <w:tr w:rsidR="00B15E1B" w:rsidRPr="00B15E1B" w14:paraId="6AAD1DE8" w14:textId="77777777" w:rsidTr="008410A7">
        <w:trPr>
          <w:gridAfter w:val="1"/>
          <w:wAfter w:w="29" w:type="dxa"/>
          <w:trHeight w:val="285"/>
        </w:trPr>
        <w:tc>
          <w:tcPr>
            <w:tcW w:w="9351" w:type="dxa"/>
            <w:gridSpan w:val="15"/>
            <w:tcBorders>
              <w:top w:val="nil"/>
              <w:left w:val="single" w:sz="4" w:space="0" w:color="auto"/>
              <w:bottom w:val="nil"/>
              <w:right w:val="single" w:sz="4" w:space="0" w:color="000000"/>
            </w:tcBorders>
            <w:shd w:val="clear" w:color="000000" w:fill="F2F2F2"/>
            <w:vAlign w:val="center"/>
            <w:hideMark/>
          </w:tcPr>
          <w:p w14:paraId="1A23CE46" w14:textId="77777777" w:rsidR="00B15E1B" w:rsidRPr="00B15E1B" w:rsidRDefault="00B15E1B" w:rsidP="00B15E1B">
            <w:pPr>
              <w:ind w:firstLine="0"/>
              <w:jc w:val="center"/>
              <w:rPr>
                <w:rFonts w:ascii="Calibri" w:hAnsi="Calibri" w:cs="Calibri"/>
                <w:color w:val="0F243E"/>
                <w:sz w:val="16"/>
                <w:szCs w:val="16"/>
              </w:rPr>
            </w:pPr>
            <w:r w:rsidRPr="00B15E1B">
              <w:rPr>
                <w:rFonts w:ascii="Calibri" w:hAnsi="Calibri" w:cs="Calibri"/>
                <w:color w:val="0F243E"/>
                <w:sz w:val="16"/>
                <w:szCs w:val="16"/>
              </w:rPr>
              <w:t>IDENTIFIKACE POSKYTOVATELE/ZDROJE</w:t>
            </w:r>
          </w:p>
        </w:tc>
      </w:tr>
      <w:tr w:rsidR="00B15E1B" w:rsidRPr="00B15E1B" w14:paraId="59409062" w14:textId="77777777" w:rsidTr="008410A7">
        <w:trPr>
          <w:gridAfter w:val="1"/>
          <w:wAfter w:w="29" w:type="dxa"/>
          <w:trHeight w:val="285"/>
        </w:trPr>
        <w:tc>
          <w:tcPr>
            <w:tcW w:w="2237" w:type="dxa"/>
            <w:gridSpan w:val="3"/>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613C41" w14:textId="0AA40707" w:rsidR="00B15E1B" w:rsidRPr="00B15E1B" w:rsidRDefault="00B15E1B" w:rsidP="00B15E1B">
            <w:pPr>
              <w:spacing w:after="240"/>
              <w:ind w:firstLine="0"/>
              <w:jc w:val="center"/>
              <w:rPr>
                <w:rFonts w:ascii="Calibri" w:hAnsi="Calibri" w:cs="Calibri"/>
                <w:b/>
                <w:bCs/>
                <w:color w:val="0F243E"/>
                <w:szCs w:val="22"/>
              </w:rPr>
            </w:pPr>
            <w:r w:rsidRPr="00B15E1B">
              <w:rPr>
                <w:rFonts w:ascii="Calibri" w:hAnsi="Calibri" w:cs="Calibri"/>
                <w:b/>
                <w:bCs/>
                <w:color w:val="0F243E"/>
                <w:szCs w:val="22"/>
              </w:rPr>
              <w:t>Ostatní finanční zdroje:</w:t>
            </w:r>
            <w:r w:rsidRPr="00B15E1B">
              <w:rPr>
                <w:rFonts w:ascii="Calibri" w:hAnsi="Calibri" w:cs="Calibri"/>
                <w:b/>
                <w:bCs/>
                <w:color w:val="0F243E"/>
                <w:szCs w:val="22"/>
              </w:rPr>
              <w:br/>
            </w:r>
          </w:p>
        </w:tc>
        <w:tc>
          <w:tcPr>
            <w:tcW w:w="5128" w:type="dxa"/>
            <w:gridSpan w:val="8"/>
            <w:tcBorders>
              <w:top w:val="single" w:sz="4" w:space="0" w:color="auto"/>
              <w:left w:val="nil"/>
              <w:bottom w:val="single" w:sz="4" w:space="0" w:color="auto"/>
              <w:right w:val="single" w:sz="4" w:space="0" w:color="000000"/>
            </w:tcBorders>
            <w:shd w:val="clear" w:color="auto" w:fill="auto"/>
            <w:vAlign w:val="center"/>
            <w:hideMark/>
          </w:tcPr>
          <w:p w14:paraId="43513D77" w14:textId="77777777" w:rsidR="00B15E1B" w:rsidRPr="00B15E1B" w:rsidRDefault="00B15E1B" w:rsidP="00B15E1B">
            <w:pPr>
              <w:ind w:firstLine="0"/>
              <w:rPr>
                <w:rFonts w:ascii="Calibri" w:hAnsi="Calibri" w:cs="Calibri"/>
                <w:color w:val="16365C"/>
                <w:sz w:val="20"/>
              </w:rPr>
            </w:pPr>
            <w:r w:rsidRPr="00B15E1B">
              <w:rPr>
                <w:rFonts w:ascii="Calibri" w:hAnsi="Calibri" w:cs="Calibri"/>
                <w:color w:val="16365C"/>
                <w:sz w:val="20"/>
              </w:rPr>
              <w:t> </w:t>
            </w:r>
          </w:p>
        </w:tc>
        <w:tc>
          <w:tcPr>
            <w:tcW w:w="1986" w:type="dxa"/>
            <w:gridSpan w:val="4"/>
            <w:tcBorders>
              <w:top w:val="single" w:sz="4" w:space="0" w:color="auto"/>
              <w:left w:val="nil"/>
              <w:bottom w:val="single" w:sz="4" w:space="0" w:color="auto"/>
              <w:right w:val="single" w:sz="4" w:space="0" w:color="auto"/>
            </w:tcBorders>
            <w:shd w:val="clear" w:color="auto" w:fill="auto"/>
            <w:vAlign w:val="center"/>
            <w:hideMark/>
          </w:tcPr>
          <w:p w14:paraId="1EAFCC62"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38BF7044" w14:textId="77777777" w:rsidTr="008410A7">
        <w:trPr>
          <w:gridAfter w:val="1"/>
          <w:wAfter w:w="29" w:type="dxa"/>
          <w:trHeight w:val="285"/>
        </w:trPr>
        <w:tc>
          <w:tcPr>
            <w:tcW w:w="2237" w:type="dxa"/>
            <w:gridSpan w:val="3"/>
            <w:vMerge/>
            <w:tcBorders>
              <w:top w:val="single" w:sz="4" w:space="0" w:color="auto"/>
              <w:left w:val="single" w:sz="4" w:space="0" w:color="auto"/>
              <w:bottom w:val="single" w:sz="4" w:space="0" w:color="auto"/>
              <w:right w:val="single" w:sz="4" w:space="0" w:color="auto"/>
            </w:tcBorders>
            <w:vAlign w:val="center"/>
            <w:hideMark/>
          </w:tcPr>
          <w:p w14:paraId="1CEFF611" w14:textId="77777777" w:rsidR="00B15E1B" w:rsidRPr="00B15E1B" w:rsidRDefault="00B15E1B" w:rsidP="00B15E1B">
            <w:pPr>
              <w:ind w:firstLine="0"/>
              <w:rPr>
                <w:rFonts w:ascii="Calibri" w:hAnsi="Calibri" w:cs="Calibri"/>
                <w:b/>
                <w:bCs/>
                <w:color w:val="0F243E"/>
                <w:szCs w:val="22"/>
              </w:rPr>
            </w:pPr>
          </w:p>
        </w:tc>
        <w:tc>
          <w:tcPr>
            <w:tcW w:w="5128" w:type="dxa"/>
            <w:gridSpan w:val="8"/>
            <w:tcBorders>
              <w:top w:val="nil"/>
              <w:left w:val="nil"/>
              <w:bottom w:val="nil"/>
              <w:right w:val="single" w:sz="4" w:space="0" w:color="000000"/>
            </w:tcBorders>
            <w:shd w:val="clear" w:color="auto" w:fill="auto"/>
            <w:vAlign w:val="center"/>
            <w:hideMark/>
          </w:tcPr>
          <w:p w14:paraId="3CBFA452" w14:textId="77777777" w:rsidR="00B15E1B" w:rsidRPr="00B15E1B" w:rsidRDefault="00B15E1B" w:rsidP="00B15E1B">
            <w:pPr>
              <w:ind w:firstLine="0"/>
              <w:rPr>
                <w:rFonts w:ascii="Calibri" w:hAnsi="Calibri" w:cs="Calibri"/>
                <w:color w:val="16365C"/>
                <w:sz w:val="20"/>
              </w:rPr>
            </w:pPr>
            <w:r w:rsidRPr="00B15E1B">
              <w:rPr>
                <w:rFonts w:ascii="Calibri" w:hAnsi="Calibri" w:cs="Calibri"/>
                <w:color w:val="16365C"/>
                <w:sz w:val="20"/>
              </w:rPr>
              <w:t> </w:t>
            </w:r>
          </w:p>
        </w:tc>
        <w:tc>
          <w:tcPr>
            <w:tcW w:w="1986" w:type="dxa"/>
            <w:gridSpan w:val="4"/>
            <w:tcBorders>
              <w:top w:val="nil"/>
              <w:left w:val="nil"/>
              <w:bottom w:val="nil"/>
              <w:right w:val="single" w:sz="4" w:space="0" w:color="auto"/>
            </w:tcBorders>
            <w:shd w:val="clear" w:color="auto" w:fill="auto"/>
            <w:vAlign w:val="center"/>
            <w:hideMark/>
          </w:tcPr>
          <w:p w14:paraId="1F0FB5D5"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109AEB4E" w14:textId="77777777" w:rsidTr="008410A7">
        <w:trPr>
          <w:gridAfter w:val="1"/>
          <w:wAfter w:w="29" w:type="dxa"/>
          <w:trHeight w:val="285"/>
        </w:trPr>
        <w:tc>
          <w:tcPr>
            <w:tcW w:w="2237" w:type="dxa"/>
            <w:gridSpan w:val="3"/>
            <w:vMerge/>
            <w:tcBorders>
              <w:top w:val="single" w:sz="4" w:space="0" w:color="auto"/>
              <w:left w:val="single" w:sz="4" w:space="0" w:color="auto"/>
              <w:bottom w:val="single" w:sz="4" w:space="0" w:color="auto"/>
              <w:right w:val="single" w:sz="4" w:space="0" w:color="auto"/>
            </w:tcBorders>
            <w:vAlign w:val="center"/>
            <w:hideMark/>
          </w:tcPr>
          <w:p w14:paraId="2342A9E9" w14:textId="77777777" w:rsidR="00B15E1B" w:rsidRPr="00B15E1B" w:rsidRDefault="00B15E1B" w:rsidP="00B15E1B">
            <w:pPr>
              <w:ind w:firstLine="0"/>
              <w:rPr>
                <w:rFonts w:ascii="Calibri" w:hAnsi="Calibri" w:cs="Calibri"/>
                <w:b/>
                <w:bCs/>
                <w:color w:val="0F243E"/>
                <w:szCs w:val="22"/>
              </w:rPr>
            </w:pPr>
          </w:p>
        </w:tc>
        <w:tc>
          <w:tcPr>
            <w:tcW w:w="5128" w:type="dxa"/>
            <w:gridSpan w:val="8"/>
            <w:tcBorders>
              <w:top w:val="single" w:sz="4" w:space="0" w:color="auto"/>
              <w:left w:val="nil"/>
              <w:bottom w:val="single" w:sz="4" w:space="0" w:color="auto"/>
              <w:right w:val="single" w:sz="4" w:space="0" w:color="000000"/>
            </w:tcBorders>
            <w:shd w:val="clear" w:color="auto" w:fill="auto"/>
            <w:vAlign w:val="center"/>
            <w:hideMark/>
          </w:tcPr>
          <w:p w14:paraId="4F7D14E1" w14:textId="77777777" w:rsidR="00B15E1B" w:rsidRPr="00B15E1B" w:rsidRDefault="00B15E1B" w:rsidP="00B15E1B">
            <w:pPr>
              <w:ind w:firstLine="0"/>
              <w:rPr>
                <w:rFonts w:ascii="Calibri" w:hAnsi="Calibri" w:cs="Calibri"/>
                <w:color w:val="16365C"/>
                <w:sz w:val="20"/>
              </w:rPr>
            </w:pPr>
            <w:r w:rsidRPr="00B15E1B">
              <w:rPr>
                <w:rFonts w:ascii="Calibri" w:hAnsi="Calibri" w:cs="Calibri"/>
                <w:color w:val="16365C"/>
                <w:sz w:val="20"/>
              </w:rPr>
              <w:t>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14:paraId="0C96CF49"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46E26AE1" w14:textId="77777777" w:rsidTr="008410A7">
        <w:trPr>
          <w:gridAfter w:val="1"/>
          <w:wAfter w:w="29" w:type="dxa"/>
          <w:trHeight w:val="285"/>
        </w:trPr>
        <w:tc>
          <w:tcPr>
            <w:tcW w:w="2237" w:type="dxa"/>
            <w:gridSpan w:val="3"/>
            <w:vMerge/>
            <w:tcBorders>
              <w:top w:val="single" w:sz="4" w:space="0" w:color="auto"/>
              <w:left w:val="single" w:sz="4" w:space="0" w:color="auto"/>
              <w:bottom w:val="single" w:sz="4" w:space="0" w:color="auto"/>
              <w:right w:val="single" w:sz="4" w:space="0" w:color="auto"/>
            </w:tcBorders>
            <w:vAlign w:val="center"/>
            <w:hideMark/>
          </w:tcPr>
          <w:p w14:paraId="2241C343" w14:textId="77777777" w:rsidR="00B15E1B" w:rsidRPr="00B15E1B" w:rsidRDefault="00B15E1B" w:rsidP="00B15E1B">
            <w:pPr>
              <w:ind w:firstLine="0"/>
              <w:rPr>
                <w:rFonts w:ascii="Calibri" w:hAnsi="Calibri" w:cs="Calibri"/>
                <w:b/>
                <w:bCs/>
                <w:color w:val="0F243E"/>
                <w:szCs w:val="22"/>
              </w:rPr>
            </w:pPr>
          </w:p>
        </w:tc>
        <w:tc>
          <w:tcPr>
            <w:tcW w:w="5128" w:type="dxa"/>
            <w:gridSpan w:val="8"/>
            <w:tcBorders>
              <w:top w:val="nil"/>
              <w:left w:val="nil"/>
              <w:bottom w:val="single" w:sz="4" w:space="0" w:color="auto"/>
              <w:right w:val="single" w:sz="4" w:space="0" w:color="000000"/>
            </w:tcBorders>
            <w:shd w:val="clear" w:color="auto" w:fill="auto"/>
            <w:vAlign w:val="center"/>
            <w:hideMark/>
          </w:tcPr>
          <w:p w14:paraId="4FECB675" w14:textId="77777777" w:rsidR="00B15E1B" w:rsidRPr="00B15E1B" w:rsidRDefault="00B15E1B" w:rsidP="00B15E1B">
            <w:pPr>
              <w:ind w:firstLine="0"/>
              <w:rPr>
                <w:rFonts w:ascii="Calibri" w:hAnsi="Calibri" w:cs="Calibri"/>
                <w:color w:val="16365C"/>
                <w:sz w:val="20"/>
              </w:rPr>
            </w:pPr>
            <w:r w:rsidRPr="00B15E1B">
              <w:rPr>
                <w:rFonts w:ascii="Calibri" w:hAnsi="Calibri" w:cs="Calibri"/>
                <w:color w:val="16365C"/>
                <w:sz w:val="20"/>
              </w:rPr>
              <w:t>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14:paraId="47208D88"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4B148F7C" w14:textId="77777777" w:rsidTr="008410A7">
        <w:trPr>
          <w:gridAfter w:val="1"/>
          <w:wAfter w:w="29" w:type="dxa"/>
          <w:trHeight w:val="285"/>
        </w:trPr>
        <w:tc>
          <w:tcPr>
            <w:tcW w:w="7365" w:type="dxa"/>
            <w:gridSpan w:val="11"/>
            <w:tcBorders>
              <w:top w:val="nil"/>
              <w:left w:val="single" w:sz="4" w:space="0" w:color="auto"/>
              <w:bottom w:val="nil"/>
              <w:right w:val="single" w:sz="4" w:space="0" w:color="000000"/>
            </w:tcBorders>
            <w:shd w:val="clear" w:color="000000" w:fill="F2F2F2"/>
            <w:vAlign w:val="center"/>
            <w:hideMark/>
          </w:tcPr>
          <w:p w14:paraId="772B16B9" w14:textId="77777777" w:rsidR="00B15E1B" w:rsidRPr="00B15E1B" w:rsidRDefault="00B15E1B" w:rsidP="00B15E1B">
            <w:pPr>
              <w:ind w:firstLine="0"/>
              <w:rPr>
                <w:rFonts w:ascii="Calibri" w:hAnsi="Calibri" w:cs="Calibri"/>
                <w:szCs w:val="22"/>
              </w:rPr>
            </w:pPr>
            <w:r w:rsidRPr="00B15E1B">
              <w:rPr>
                <w:rFonts w:ascii="Calibri" w:hAnsi="Calibri" w:cs="Calibri"/>
                <w:b/>
                <w:bCs/>
                <w:szCs w:val="22"/>
              </w:rPr>
              <w:t>Vlastní zdroje</w:t>
            </w:r>
            <w:r w:rsidRPr="00B15E1B">
              <w:rPr>
                <w:rFonts w:ascii="Calibri" w:hAnsi="Calibri" w:cs="Calibri"/>
                <w:szCs w:val="22"/>
              </w:rPr>
              <w:t xml:space="preserve"> (vlastní finanční prostředky příjemce)</w:t>
            </w:r>
          </w:p>
        </w:tc>
        <w:tc>
          <w:tcPr>
            <w:tcW w:w="1986" w:type="dxa"/>
            <w:gridSpan w:val="4"/>
            <w:tcBorders>
              <w:top w:val="single" w:sz="4" w:space="0" w:color="auto"/>
              <w:left w:val="nil"/>
              <w:bottom w:val="nil"/>
              <w:right w:val="single" w:sz="4" w:space="0" w:color="000000"/>
            </w:tcBorders>
            <w:shd w:val="clear" w:color="auto" w:fill="auto"/>
            <w:vAlign w:val="center"/>
            <w:hideMark/>
          </w:tcPr>
          <w:p w14:paraId="4B13A101" w14:textId="77777777" w:rsidR="00B15E1B" w:rsidRPr="00B15E1B" w:rsidRDefault="00B15E1B" w:rsidP="00B15E1B">
            <w:pPr>
              <w:ind w:firstLineChars="100" w:firstLine="200"/>
              <w:jc w:val="right"/>
              <w:rPr>
                <w:rFonts w:ascii="Calibri" w:hAnsi="Calibri" w:cs="Calibri"/>
                <w:color w:val="16365C"/>
                <w:sz w:val="20"/>
              </w:rPr>
            </w:pPr>
            <w:r w:rsidRPr="00B15E1B">
              <w:rPr>
                <w:rFonts w:ascii="Calibri" w:hAnsi="Calibri" w:cs="Calibri"/>
                <w:color w:val="16365C"/>
                <w:sz w:val="20"/>
              </w:rPr>
              <w:t> </w:t>
            </w:r>
          </w:p>
        </w:tc>
      </w:tr>
      <w:tr w:rsidR="00B15E1B" w:rsidRPr="00B15E1B" w14:paraId="15FCBF2B" w14:textId="77777777" w:rsidTr="008410A7">
        <w:trPr>
          <w:gridAfter w:val="1"/>
          <w:wAfter w:w="29" w:type="dxa"/>
          <w:trHeight w:val="285"/>
        </w:trPr>
        <w:tc>
          <w:tcPr>
            <w:tcW w:w="7365" w:type="dxa"/>
            <w:gridSpan w:val="11"/>
            <w:tcBorders>
              <w:top w:val="single" w:sz="4" w:space="0" w:color="auto"/>
              <w:left w:val="single" w:sz="4" w:space="0" w:color="auto"/>
              <w:bottom w:val="single" w:sz="4" w:space="0" w:color="auto"/>
              <w:right w:val="single" w:sz="4" w:space="0" w:color="000000"/>
            </w:tcBorders>
            <w:shd w:val="clear" w:color="000000" w:fill="F2F2F2"/>
            <w:vAlign w:val="center"/>
            <w:hideMark/>
          </w:tcPr>
          <w:p w14:paraId="6ED16601" w14:textId="77777777" w:rsidR="00B15E1B" w:rsidRPr="00B15E1B" w:rsidRDefault="00B15E1B" w:rsidP="00B15E1B">
            <w:pPr>
              <w:ind w:firstLine="0"/>
              <w:jc w:val="right"/>
              <w:rPr>
                <w:rFonts w:ascii="Calibri" w:hAnsi="Calibri" w:cs="Calibri"/>
                <w:b/>
                <w:bCs/>
                <w:color w:val="0F243E"/>
                <w:szCs w:val="22"/>
              </w:rPr>
            </w:pPr>
            <w:r w:rsidRPr="00B15E1B">
              <w:rPr>
                <w:rFonts w:ascii="Calibri" w:hAnsi="Calibri" w:cs="Calibri"/>
                <w:b/>
                <w:bCs/>
                <w:color w:val="0F243E"/>
                <w:szCs w:val="22"/>
              </w:rPr>
              <w:t>Finanční zdroje/příjmy celkem:</w:t>
            </w:r>
          </w:p>
        </w:tc>
        <w:tc>
          <w:tcPr>
            <w:tcW w:w="1986" w:type="dxa"/>
            <w:gridSpan w:val="4"/>
            <w:tcBorders>
              <w:top w:val="single" w:sz="4" w:space="0" w:color="auto"/>
              <w:left w:val="nil"/>
              <w:bottom w:val="single" w:sz="4" w:space="0" w:color="auto"/>
              <w:right w:val="single" w:sz="4" w:space="0" w:color="000000"/>
            </w:tcBorders>
            <w:shd w:val="clear" w:color="000000" w:fill="F2F2F2"/>
            <w:vAlign w:val="center"/>
            <w:hideMark/>
          </w:tcPr>
          <w:p w14:paraId="72432C05" w14:textId="77777777" w:rsidR="00B15E1B" w:rsidRPr="00B15E1B" w:rsidRDefault="00B15E1B" w:rsidP="00B15E1B">
            <w:pPr>
              <w:ind w:firstLineChars="100" w:firstLine="201"/>
              <w:jc w:val="right"/>
              <w:rPr>
                <w:rFonts w:ascii="Calibri" w:hAnsi="Calibri" w:cs="Calibri"/>
                <w:b/>
                <w:bCs/>
                <w:color w:val="16365C"/>
                <w:sz w:val="20"/>
              </w:rPr>
            </w:pPr>
            <w:r w:rsidRPr="00B15E1B">
              <w:rPr>
                <w:rFonts w:ascii="Calibri" w:hAnsi="Calibri" w:cs="Calibri"/>
                <w:b/>
                <w:bCs/>
                <w:color w:val="16365C"/>
                <w:sz w:val="20"/>
              </w:rPr>
              <w:t> </w:t>
            </w:r>
          </w:p>
        </w:tc>
      </w:tr>
      <w:tr w:rsidR="00806D4F" w:rsidRPr="00806D4F" w14:paraId="09726425" w14:textId="77777777" w:rsidTr="008410A7">
        <w:trPr>
          <w:trHeight w:val="420"/>
        </w:trPr>
        <w:tc>
          <w:tcPr>
            <w:tcW w:w="9380" w:type="dxa"/>
            <w:gridSpan w:val="16"/>
            <w:tcBorders>
              <w:top w:val="single" w:sz="4" w:space="0" w:color="auto"/>
              <w:left w:val="single" w:sz="4" w:space="0" w:color="auto"/>
              <w:bottom w:val="nil"/>
              <w:right w:val="single" w:sz="4" w:space="0" w:color="000000"/>
            </w:tcBorders>
            <w:shd w:val="clear" w:color="000000" w:fill="F2F2F2"/>
            <w:vAlign w:val="center"/>
            <w:hideMark/>
          </w:tcPr>
          <w:p w14:paraId="4D030F65" w14:textId="77777777" w:rsidR="00806D4F" w:rsidRPr="00806D4F" w:rsidRDefault="00806D4F" w:rsidP="00806D4F">
            <w:pPr>
              <w:ind w:firstLine="0"/>
              <w:jc w:val="center"/>
              <w:rPr>
                <w:rFonts w:ascii="Calibri" w:hAnsi="Calibri" w:cs="Calibri"/>
                <w:b/>
                <w:bCs/>
                <w:color w:val="0F243E"/>
                <w:sz w:val="24"/>
                <w:szCs w:val="24"/>
              </w:rPr>
            </w:pPr>
            <w:r w:rsidRPr="00806D4F">
              <w:rPr>
                <w:rFonts w:ascii="Calibri" w:hAnsi="Calibri" w:cs="Calibri"/>
                <w:b/>
                <w:bCs/>
                <w:color w:val="0F243E"/>
                <w:sz w:val="24"/>
                <w:szCs w:val="24"/>
              </w:rPr>
              <w:lastRenderedPageBreak/>
              <w:t xml:space="preserve">B i l a n c </w:t>
            </w:r>
            <w:proofErr w:type="gramStart"/>
            <w:r w:rsidRPr="00806D4F">
              <w:rPr>
                <w:rFonts w:ascii="Calibri" w:hAnsi="Calibri" w:cs="Calibri"/>
                <w:b/>
                <w:bCs/>
                <w:color w:val="0F243E"/>
                <w:sz w:val="24"/>
                <w:szCs w:val="24"/>
              </w:rPr>
              <w:t>e  r</w:t>
            </w:r>
            <w:proofErr w:type="gramEnd"/>
            <w:r w:rsidRPr="00806D4F">
              <w:rPr>
                <w:rFonts w:ascii="Calibri" w:hAnsi="Calibri" w:cs="Calibri"/>
                <w:b/>
                <w:bCs/>
                <w:color w:val="0F243E"/>
                <w:sz w:val="24"/>
                <w:szCs w:val="24"/>
              </w:rPr>
              <w:t xml:space="preserve"> o z p o č t u</w:t>
            </w:r>
          </w:p>
        </w:tc>
      </w:tr>
      <w:tr w:rsidR="00806D4F" w:rsidRPr="00806D4F" w14:paraId="44540A70" w14:textId="77777777" w:rsidTr="008410A7">
        <w:trPr>
          <w:trHeight w:val="300"/>
        </w:trPr>
        <w:tc>
          <w:tcPr>
            <w:tcW w:w="3640" w:type="dxa"/>
            <w:gridSpan w:val="6"/>
            <w:tcBorders>
              <w:top w:val="nil"/>
              <w:left w:val="single" w:sz="4" w:space="0" w:color="auto"/>
              <w:bottom w:val="nil"/>
              <w:right w:val="nil"/>
            </w:tcBorders>
            <w:shd w:val="clear" w:color="000000" w:fill="F2F2F2"/>
            <w:vAlign w:val="center"/>
            <w:hideMark/>
          </w:tcPr>
          <w:p w14:paraId="047899BD" w14:textId="77777777" w:rsidR="00806D4F" w:rsidRPr="00806D4F" w:rsidRDefault="00806D4F" w:rsidP="00806D4F">
            <w:pPr>
              <w:ind w:firstLine="0"/>
              <w:jc w:val="right"/>
              <w:rPr>
                <w:rFonts w:ascii="Calibri" w:hAnsi="Calibri" w:cs="Calibri"/>
                <w:b/>
                <w:bCs/>
                <w:color w:val="0F243E"/>
                <w:szCs w:val="22"/>
              </w:rPr>
            </w:pPr>
            <w:r w:rsidRPr="00806D4F">
              <w:rPr>
                <w:rFonts w:ascii="Calibri" w:hAnsi="Calibri" w:cs="Calibri"/>
                <w:b/>
                <w:bCs/>
                <w:color w:val="0F243E"/>
                <w:szCs w:val="22"/>
              </w:rPr>
              <w:t>Zdroje/příjmy celkem:</w:t>
            </w:r>
          </w:p>
        </w:tc>
        <w:tc>
          <w:tcPr>
            <w:tcW w:w="5740"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14:paraId="21AEA747" w14:textId="77777777" w:rsidR="00806D4F" w:rsidRPr="00806D4F" w:rsidRDefault="00806D4F" w:rsidP="00806D4F">
            <w:pPr>
              <w:ind w:firstLineChars="100" w:firstLine="200"/>
              <w:jc w:val="right"/>
              <w:rPr>
                <w:rFonts w:ascii="Calibri" w:hAnsi="Calibri" w:cs="Calibri"/>
                <w:color w:val="16365C"/>
                <w:sz w:val="20"/>
              </w:rPr>
            </w:pPr>
            <w:r w:rsidRPr="00806D4F">
              <w:rPr>
                <w:rFonts w:ascii="Calibri" w:hAnsi="Calibri" w:cs="Calibri"/>
                <w:color w:val="16365C"/>
                <w:sz w:val="20"/>
              </w:rPr>
              <w:t> </w:t>
            </w:r>
          </w:p>
        </w:tc>
      </w:tr>
      <w:tr w:rsidR="00806D4F" w:rsidRPr="00806D4F" w14:paraId="4FF4550C" w14:textId="77777777" w:rsidTr="008410A7">
        <w:trPr>
          <w:trHeight w:val="300"/>
        </w:trPr>
        <w:tc>
          <w:tcPr>
            <w:tcW w:w="3640" w:type="dxa"/>
            <w:gridSpan w:val="6"/>
            <w:tcBorders>
              <w:top w:val="nil"/>
              <w:left w:val="single" w:sz="4" w:space="0" w:color="auto"/>
              <w:bottom w:val="nil"/>
              <w:right w:val="nil"/>
            </w:tcBorders>
            <w:shd w:val="clear" w:color="000000" w:fill="F2F2F2"/>
            <w:vAlign w:val="center"/>
            <w:hideMark/>
          </w:tcPr>
          <w:p w14:paraId="672134A4" w14:textId="77777777" w:rsidR="00806D4F" w:rsidRPr="00806D4F" w:rsidRDefault="00806D4F" w:rsidP="00806D4F">
            <w:pPr>
              <w:ind w:firstLine="0"/>
              <w:jc w:val="right"/>
              <w:rPr>
                <w:rFonts w:ascii="Calibri" w:hAnsi="Calibri" w:cs="Calibri"/>
                <w:b/>
                <w:bCs/>
                <w:color w:val="0F243E"/>
                <w:szCs w:val="22"/>
              </w:rPr>
            </w:pPr>
            <w:r w:rsidRPr="00806D4F">
              <w:rPr>
                <w:rFonts w:ascii="Calibri" w:hAnsi="Calibri" w:cs="Calibri"/>
                <w:b/>
                <w:bCs/>
                <w:color w:val="0F243E"/>
                <w:szCs w:val="22"/>
              </w:rPr>
              <w:t>Náklady/výdaje celkem:</w:t>
            </w:r>
          </w:p>
        </w:tc>
        <w:tc>
          <w:tcPr>
            <w:tcW w:w="5740" w:type="dxa"/>
            <w:gridSpan w:val="10"/>
            <w:tcBorders>
              <w:top w:val="nil"/>
              <w:left w:val="single" w:sz="4" w:space="0" w:color="auto"/>
              <w:bottom w:val="nil"/>
              <w:right w:val="single" w:sz="4" w:space="0" w:color="auto"/>
            </w:tcBorders>
            <w:shd w:val="clear" w:color="000000" w:fill="F2F2F2"/>
            <w:vAlign w:val="center"/>
            <w:hideMark/>
          </w:tcPr>
          <w:p w14:paraId="7FED5C21" w14:textId="77777777" w:rsidR="00806D4F" w:rsidRPr="00806D4F" w:rsidRDefault="00806D4F" w:rsidP="00806D4F">
            <w:pPr>
              <w:ind w:firstLineChars="100" w:firstLine="200"/>
              <w:jc w:val="right"/>
              <w:rPr>
                <w:rFonts w:ascii="Calibri" w:hAnsi="Calibri" w:cs="Calibri"/>
                <w:color w:val="16365C"/>
                <w:sz w:val="20"/>
              </w:rPr>
            </w:pPr>
            <w:r w:rsidRPr="00806D4F">
              <w:rPr>
                <w:rFonts w:ascii="Calibri" w:hAnsi="Calibri" w:cs="Calibri"/>
                <w:color w:val="16365C"/>
                <w:sz w:val="20"/>
              </w:rPr>
              <w:t> </w:t>
            </w:r>
          </w:p>
        </w:tc>
      </w:tr>
      <w:tr w:rsidR="00806D4F" w:rsidRPr="00806D4F" w14:paraId="19D48BB7" w14:textId="77777777" w:rsidTr="008410A7">
        <w:trPr>
          <w:trHeight w:val="315"/>
        </w:trPr>
        <w:tc>
          <w:tcPr>
            <w:tcW w:w="3640" w:type="dxa"/>
            <w:gridSpan w:val="6"/>
            <w:tcBorders>
              <w:top w:val="nil"/>
              <w:left w:val="single" w:sz="4" w:space="0" w:color="auto"/>
              <w:bottom w:val="nil"/>
              <w:right w:val="nil"/>
            </w:tcBorders>
            <w:shd w:val="clear" w:color="000000" w:fill="F2F2F2"/>
            <w:vAlign w:val="center"/>
            <w:hideMark/>
          </w:tcPr>
          <w:p w14:paraId="6B6F9F53" w14:textId="77777777" w:rsidR="00806D4F" w:rsidRPr="00806D4F" w:rsidRDefault="00806D4F" w:rsidP="00806D4F">
            <w:pPr>
              <w:ind w:firstLine="0"/>
              <w:jc w:val="right"/>
              <w:rPr>
                <w:rFonts w:ascii="Calibri" w:hAnsi="Calibri" w:cs="Calibri"/>
                <w:b/>
                <w:bCs/>
                <w:sz w:val="24"/>
                <w:szCs w:val="24"/>
                <w:u w:val="single"/>
              </w:rPr>
            </w:pPr>
            <w:r w:rsidRPr="00806D4F">
              <w:rPr>
                <w:rFonts w:ascii="Calibri" w:hAnsi="Calibri" w:cs="Calibri"/>
                <w:b/>
                <w:bCs/>
                <w:sz w:val="24"/>
                <w:szCs w:val="24"/>
                <w:u w:val="single"/>
              </w:rPr>
              <w:t>Zisk, resp. Ztráta:</w:t>
            </w:r>
          </w:p>
        </w:tc>
        <w:tc>
          <w:tcPr>
            <w:tcW w:w="574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440178F" w14:textId="77777777" w:rsidR="00806D4F" w:rsidRPr="00806D4F" w:rsidRDefault="00806D4F" w:rsidP="00806D4F">
            <w:pPr>
              <w:ind w:firstLineChars="100" w:firstLine="201"/>
              <w:jc w:val="right"/>
              <w:rPr>
                <w:rFonts w:ascii="Calibri" w:hAnsi="Calibri" w:cs="Calibri"/>
                <w:b/>
                <w:bCs/>
                <w:color w:val="00B050"/>
                <w:sz w:val="20"/>
              </w:rPr>
            </w:pPr>
            <w:r w:rsidRPr="00806D4F">
              <w:rPr>
                <w:rFonts w:ascii="Calibri" w:hAnsi="Calibri" w:cs="Calibri"/>
                <w:b/>
                <w:bCs/>
                <w:color w:val="00B050"/>
                <w:sz w:val="20"/>
              </w:rPr>
              <w:t> </w:t>
            </w:r>
          </w:p>
        </w:tc>
      </w:tr>
      <w:tr w:rsidR="00806D4F" w:rsidRPr="00806D4F" w14:paraId="53F61926" w14:textId="77777777" w:rsidTr="008410A7">
        <w:trPr>
          <w:trHeight w:val="315"/>
        </w:trPr>
        <w:tc>
          <w:tcPr>
            <w:tcW w:w="9380" w:type="dxa"/>
            <w:gridSpan w:val="16"/>
            <w:tcBorders>
              <w:top w:val="nil"/>
              <w:left w:val="single" w:sz="4" w:space="0" w:color="auto"/>
              <w:bottom w:val="nil"/>
              <w:right w:val="single" w:sz="4" w:space="0" w:color="000000"/>
            </w:tcBorders>
            <w:shd w:val="clear" w:color="000000" w:fill="F2F2F2"/>
            <w:vAlign w:val="center"/>
            <w:hideMark/>
          </w:tcPr>
          <w:p w14:paraId="0A0098E4" w14:textId="77777777" w:rsidR="00806D4F" w:rsidRPr="00806D4F" w:rsidRDefault="00806D4F" w:rsidP="00806D4F">
            <w:pPr>
              <w:ind w:firstLine="0"/>
              <w:rPr>
                <w:rFonts w:ascii="Calibri" w:hAnsi="Calibri" w:cs="Calibri"/>
                <w:b/>
                <w:bCs/>
                <w:sz w:val="24"/>
                <w:szCs w:val="24"/>
              </w:rPr>
            </w:pPr>
            <w:r w:rsidRPr="00806D4F">
              <w:rPr>
                <w:rFonts w:ascii="Calibri" w:hAnsi="Calibri" w:cs="Calibri"/>
                <w:b/>
                <w:bCs/>
                <w:sz w:val="24"/>
                <w:szCs w:val="24"/>
              </w:rPr>
              <w:t> </w:t>
            </w:r>
          </w:p>
        </w:tc>
      </w:tr>
      <w:tr w:rsidR="00806D4F" w:rsidRPr="00806D4F" w14:paraId="430682D4" w14:textId="77777777" w:rsidTr="008410A7">
        <w:trPr>
          <w:trHeight w:val="300"/>
        </w:trPr>
        <w:tc>
          <w:tcPr>
            <w:tcW w:w="3640" w:type="dxa"/>
            <w:gridSpan w:val="6"/>
            <w:tcBorders>
              <w:top w:val="nil"/>
              <w:left w:val="single" w:sz="4" w:space="0" w:color="auto"/>
              <w:bottom w:val="nil"/>
              <w:right w:val="nil"/>
            </w:tcBorders>
            <w:shd w:val="clear" w:color="000000" w:fill="F2F2F2"/>
            <w:vAlign w:val="center"/>
            <w:hideMark/>
          </w:tcPr>
          <w:p w14:paraId="232FBB18" w14:textId="77777777" w:rsidR="00806D4F" w:rsidRPr="00806D4F" w:rsidRDefault="00806D4F" w:rsidP="00806D4F">
            <w:pPr>
              <w:ind w:firstLine="0"/>
              <w:jc w:val="right"/>
              <w:rPr>
                <w:rFonts w:ascii="Calibri" w:hAnsi="Calibri" w:cs="Calibri"/>
                <w:b/>
                <w:bCs/>
                <w:color w:val="0F243E"/>
                <w:szCs w:val="22"/>
              </w:rPr>
            </w:pPr>
            <w:r w:rsidRPr="00806D4F">
              <w:rPr>
                <w:rFonts w:ascii="Calibri" w:hAnsi="Calibri" w:cs="Calibri"/>
                <w:b/>
                <w:bCs/>
                <w:color w:val="0F243E"/>
                <w:szCs w:val="22"/>
              </w:rPr>
              <w:t>Částka vrácené dotace:</w:t>
            </w:r>
          </w:p>
        </w:tc>
        <w:tc>
          <w:tcPr>
            <w:tcW w:w="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295DF5" w14:textId="77777777" w:rsidR="00806D4F" w:rsidRPr="00806D4F" w:rsidRDefault="00806D4F" w:rsidP="00806D4F">
            <w:pPr>
              <w:ind w:firstLineChars="100" w:firstLine="201"/>
              <w:jc w:val="right"/>
              <w:rPr>
                <w:rFonts w:ascii="Calibri" w:hAnsi="Calibri" w:cs="Calibri"/>
                <w:b/>
                <w:bCs/>
                <w:color w:val="16365C"/>
                <w:sz w:val="20"/>
              </w:rPr>
            </w:pPr>
            <w:r w:rsidRPr="00806D4F">
              <w:rPr>
                <w:rFonts w:ascii="Calibri" w:hAnsi="Calibri" w:cs="Calibri"/>
                <w:b/>
                <w:bCs/>
                <w:color w:val="16365C"/>
                <w:sz w:val="20"/>
              </w:rPr>
              <w:t> </w:t>
            </w:r>
          </w:p>
        </w:tc>
      </w:tr>
      <w:tr w:rsidR="00806D4F" w:rsidRPr="00806D4F" w14:paraId="3121EFAA" w14:textId="77777777" w:rsidTr="008410A7">
        <w:trPr>
          <w:trHeight w:val="491"/>
        </w:trPr>
        <w:tc>
          <w:tcPr>
            <w:tcW w:w="3640" w:type="dxa"/>
            <w:gridSpan w:val="6"/>
            <w:vMerge w:val="restart"/>
            <w:tcBorders>
              <w:top w:val="nil"/>
              <w:left w:val="single" w:sz="4" w:space="0" w:color="auto"/>
              <w:bottom w:val="nil"/>
              <w:right w:val="single" w:sz="4" w:space="0" w:color="000000"/>
            </w:tcBorders>
            <w:shd w:val="clear" w:color="000000" w:fill="F2F2F2"/>
            <w:vAlign w:val="center"/>
            <w:hideMark/>
          </w:tcPr>
          <w:p w14:paraId="6BD5DE8C" w14:textId="77777777" w:rsidR="00806D4F" w:rsidRPr="00806D4F" w:rsidRDefault="00806D4F" w:rsidP="00806D4F">
            <w:pPr>
              <w:ind w:firstLine="0"/>
              <w:jc w:val="right"/>
              <w:rPr>
                <w:rFonts w:ascii="Calibri" w:hAnsi="Calibri" w:cs="Calibri"/>
                <w:b/>
                <w:bCs/>
                <w:szCs w:val="22"/>
              </w:rPr>
            </w:pPr>
            <w:r w:rsidRPr="00806D4F">
              <w:rPr>
                <w:rFonts w:ascii="Calibri" w:hAnsi="Calibri" w:cs="Calibri"/>
                <w:b/>
                <w:bCs/>
                <w:szCs w:val="22"/>
              </w:rPr>
              <w:t>Odůvodnění vrácené dotace:</w:t>
            </w:r>
          </w:p>
        </w:tc>
        <w:tc>
          <w:tcPr>
            <w:tcW w:w="5740"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79168" w14:textId="77777777" w:rsidR="00806D4F" w:rsidRPr="00806D4F" w:rsidRDefault="00806D4F" w:rsidP="00806D4F">
            <w:pPr>
              <w:ind w:firstLineChars="100" w:firstLine="201"/>
              <w:jc w:val="right"/>
              <w:rPr>
                <w:rFonts w:ascii="Calibri" w:hAnsi="Calibri" w:cs="Calibri"/>
                <w:b/>
                <w:bCs/>
                <w:color w:val="16365C"/>
                <w:sz w:val="20"/>
              </w:rPr>
            </w:pPr>
            <w:r w:rsidRPr="00806D4F">
              <w:rPr>
                <w:rFonts w:ascii="Calibri" w:hAnsi="Calibri" w:cs="Calibri"/>
                <w:b/>
                <w:bCs/>
                <w:color w:val="16365C"/>
                <w:sz w:val="20"/>
              </w:rPr>
              <w:t> </w:t>
            </w:r>
          </w:p>
        </w:tc>
      </w:tr>
      <w:tr w:rsidR="00806D4F" w:rsidRPr="00806D4F" w14:paraId="4265091F" w14:textId="77777777" w:rsidTr="008410A7">
        <w:trPr>
          <w:trHeight w:val="491"/>
        </w:trPr>
        <w:tc>
          <w:tcPr>
            <w:tcW w:w="3640" w:type="dxa"/>
            <w:gridSpan w:val="6"/>
            <w:vMerge/>
            <w:tcBorders>
              <w:top w:val="nil"/>
              <w:left w:val="single" w:sz="4" w:space="0" w:color="auto"/>
              <w:bottom w:val="nil"/>
              <w:right w:val="single" w:sz="4" w:space="0" w:color="000000"/>
            </w:tcBorders>
            <w:vAlign w:val="center"/>
            <w:hideMark/>
          </w:tcPr>
          <w:p w14:paraId="7DF41F07" w14:textId="77777777" w:rsidR="00806D4F" w:rsidRPr="00806D4F" w:rsidRDefault="00806D4F" w:rsidP="00806D4F">
            <w:pPr>
              <w:ind w:firstLine="0"/>
              <w:rPr>
                <w:rFonts w:ascii="Calibri" w:hAnsi="Calibri" w:cs="Calibri"/>
                <w:b/>
                <w:bCs/>
                <w:szCs w:val="22"/>
              </w:rPr>
            </w:pPr>
          </w:p>
        </w:tc>
        <w:tc>
          <w:tcPr>
            <w:tcW w:w="5740" w:type="dxa"/>
            <w:gridSpan w:val="10"/>
            <w:vMerge/>
            <w:tcBorders>
              <w:top w:val="single" w:sz="4" w:space="0" w:color="auto"/>
              <w:left w:val="single" w:sz="4" w:space="0" w:color="auto"/>
              <w:bottom w:val="single" w:sz="4" w:space="0" w:color="000000"/>
              <w:right w:val="single" w:sz="4" w:space="0" w:color="auto"/>
            </w:tcBorders>
            <w:vAlign w:val="center"/>
            <w:hideMark/>
          </w:tcPr>
          <w:p w14:paraId="19573A52" w14:textId="77777777" w:rsidR="00806D4F" w:rsidRPr="00806D4F" w:rsidRDefault="00806D4F" w:rsidP="00806D4F">
            <w:pPr>
              <w:ind w:firstLine="0"/>
              <w:rPr>
                <w:rFonts w:ascii="Calibri" w:hAnsi="Calibri" w:cs="Calibri"/>
                <w:b/>
                <w:bCs/>
                <w:color w:val="16365C"/>
                <w:sz w:val="20"/>
              </w:rPr>
            </w:pPr>
          </w:p>
        </w:tc>
      </w:tr>
      <w:tr w:rsidR="00806D4F" w:rsidRPr="00806D4F" w14:paraId="4CADF74D" w14:textId="77777777" w:rsidTr="008410A7">
        <w:trPr>
          <w:trHeight w:val="450"/>
        </w:trPr>
        <w:tc>
          <w:tcPr>
            <w:tcW w:w="3640" w:type="dxa"/>
            <w:gridSpan w:val="6"/>
            <w:tcBorders>
              <w:top w:val="nil"/>
              <w:left w:val="single" w:sz="4" w:space="0" w:color="auto"/>
              <w:bottom w:val="nil"/>
              <w:right w:val="nil"/>
            </w:tcBorders>
            <w:shd w:val="clear" w:color="000000" w:fill="F2F2F2"/>
            <w:vAlign w:val="center"/>
            <w:hideMark/>
          </w:tcPr>
          <w:p w14:paraId="391BBFFB" w14:textId="77777777" w:rsidR="00806D4F" w:rsidRPr="00806D4F" w:rsidRDefault="00806D4F" w:rsidP="00806D4F">
            <w:pPr>
              <w:ind w:firstLine="0"/>
              <w:jc w:val="right"/>
              <w:rPr>
                <w:rFonts w:ascii="Calibri" w:hAnsi="Calibri" w:cs="Calibri"/>
                <w:b/>
                <w:bCs/>
                <w:color w:val="0F243E"/>
                <w:szCs w:val="22"/>
              </w:rPr>
            </w:pPr>
            <w:r w:rsidRPr="00806D4F">
              <w:rPr>
                <w:rFonts w:ascii="Calibri" w:hAnsi="Calibri" w:cs="Calibri"/>
                <w:b/>
                <w:bCs/>
                <w:color w:val="0F243E"/>
                <w:szCs w:val="22"/>
              </w:rPr>
              <w:t>Datum vrácení dotace nebo její části:</w:t>
            </w:r>
          </w:p>
        </w:tc>
        <w:tc>
          <w:tcPr>
            <w:tcW w:w="5740" w:type="dxa"/>
            <w:gridSpan w:val="10"/>
            <w:tcBorders>
              <w:top w:val="nil"/>
              <w:left w:val="single" w:sz="4" w:space="0" w:color="auto"/>
              <w:bottom w:val="single" w:sz="4" w:space="0" w:color="auto"/>
              <w:right w:val="single" w:sz="4" w:space="0" w:color="000000"/>
            </w:tcBorders>
            <w:shd w:val="clear" w:color="auto" w:fill="auto"/>
            <w:vAlign w:val="center"/>
            <w:hideMark/>
          </w:tcPr>
          <w:p w14:paraId="78A0D23A" w14:textId="77777777" w:rsidR="00806D4F" w:rsidRPr="00806D4F" w:rsidRDefault="00806D4F" w:rsidP="00806D4F">
            <w:pPr>
              <w:ind w:firstLine="0"/>
              <w:jc w:val="center"/>
              <w:rPr>
                <w:rFonts w:ascii="Calibri" w:hAnsi="Calibri" w:cs="Calibri"/>
                <w:b/>
                <w:bCs/>
                <w:color w:val="16365C"/>
                <w:sz w:val="20"/>
              </w:rPr>
            </w:pPr>
            <w:r w:rsidRPr="00806D4F">
              <w:rPr>
                <w:rFonts w:ascii="Calibri" w:hAnsi="Calibri" w:cs="Calibri"/>
                <w:b/>
                <w:bCs/>
                <w:color w:val="16365C"/>
                <w:sz w:val="20"/>
              </w:rPr>
              <w:t> </w:t>
            </w:r>
          </w:p>
        </w:tc>
      </w:tr>
      <w:tr w:rsidR="00806D4F" w:rsidRPr="00806D4F" w14:paraId="7F9D585E" w14:textId="77777777" w:rsidTr="008410A7">
        <w:trPr>
          <w:trHeight w:val="150"/>
        </w:trPr>
        <w:tc>
          <w:tcPr>
            <w:tcW w:w="9380" w:type="dxa"/>
            <w:gridSpan w:val="16"/>
            <w:tcBorders>
              <w:top w:val="nil"/>
              <w:left w:val="single" w:sz="4" w:space="0" w:color="auto"/>
              <w:bottom w:val="single" w:sz="4" w:space="0" w:color="auto"/>
              <w:right w:val="single" w:sz="4" w:space="0" w:color="000000"/>
            </w:tcBorders>
            <w:shd w:val="clear" w:color="000000" w:fill="F2F2F2"/>
            <w:noWrap/>
            <w:vAlign w:val="bottom"/>
            <w:hideMark/>
          </w:tcPr>
          <w:p w14:paraId="48F5251B" w14:textId="77777777" w:rsidR="00806D4F" w:rsidRPr="00806D4F" w:rsidRDefault="00806D4F" w:rsidP="00806D4F">
            <w:pPr>
              <w:ind w:firstLine="0"/>
              <w:jc w:val="center"/>
              <w:rPr>
                <w:rFonts w:ascii="Calibri" w:hAnsi="Calibri" w:cs="Calibri"/>
                <w:color w:val="000000"/>
                <w:szCs w:val="22"/>
              </w:rPr>
            </w:pPr>
            <w:r w:rsidRPr="00806D4F">
              <w:rPr>
                <w:rFonts w:ascii="Calibri" w:hAnsi="Calibri" w:cs="Calibri"/>
                <w:color w:val="000000"/>
                <w:szCs w:val="22"/>
              </w:rPr>
              <w:t> </w:t>
            </w:r>
          </w:p>
        </w:tc>
      </w:tr>
      <w:tr w:rsidR="00806D4F" w:rsidRPr="00806D4F" w14:paraId="7D83A6C4" w14:textId="77777777" w:rsidTr="008410A7">
        <w:trPr>
          <w:trHeight w:val="2160"/>
        </w:trPr>
        <w:tc>
          <w:tcPr>
            <w:tcW w:w="9380" w:type="dxa"/>
            <w:gridSpan w:val="16"/>
            <w:tcBorders>
              <w:top w:val="single" w:sz="4" w:space="0" w:color="auto"/>
              <w:left w:val="nil"/>
              <w:bottom w:val="nil"/>
              <w:right w:val="nil"/>
            </w:tcBorders>
            <w:shd w:val="clear" w:color="000000" w:fill="FFFFFF"/>
            <w:vAlign w:val="center"/>
            <w:hideMark/>
          </w:tcPr>
          <w:p w14:paraId="103EEC75" w14:textId="5379C3F8" w:rsidR="00806D4F" w:rsidRDefault="00806D4F" w:rsidP="00E066BE">
            <w:pPr>
              <w:ind w:firstLine="0"/>
              <w:rPr>
                <w:rFonts w:ascii="Calibri" w:hAnsi="Calibri" w:cs="Calibri"/>
                <w:sz w:val="20"/>
              </w:rPr>
            </w:pPr>
            <w:r w:rsidRPr="00806D4F">
              <w:rPr>
                <w:rFonts w:ascii="Calibri" w:hAnsi="Calibri" w:cs="Calibri"/>
                <w:b/>
                <w:bCs/>
                <w:sz w:val="24"/>
                <w:szCs w:val="24"/>
              </w:rPr>
              <w:t>Příjemce dále čestně prohlašuje, že:</w:t>
            </w:r>
            <w:r w:rsidRPr="00806D4F">
              <w:rPr>
                <w:rFonts w:ascii="Calibri" w:hAnsi="Calibri" w:cs="Calibri"/>
                <w:sz w:val="20"/>
              </w:rPr>
              <w:br/>
            </w:r>
            <w:r w:rsidRPr="00806D4F">
              <w:rPr>
                <w:rFonts w:ascii="Calibri" w:hAnsi="Calibri" w:cs="Calibri"/>
                <w:b/>
                <w:bCs/>
                <w:sz w:val="20"/>
              </w:rPr>
              <w:t>1.</w:t>
            </w:r>
            <w:r w:rsidRPr="00806D4F">
              <w:rPr>
                <w:rFonts w:ascii="Calibri" w:hAnsi="Calibri" w:cs="Calibri"/>
                <w:sz w:val="20"/>
              </w:rPr>
              <w:t xml:space="preserve"> v případě investiční dotace dle části I. písm. c) Dotačního programu v oblasti kultury, sportu a investic pro rok 202</w:t>
            </w:r>
            <w:r w:rsidR="001C38C1">
              <w:rPr>
                <w:rFonts w:ascii="Calibri" w:hAnsi="Calibri" w:cs="Calibri"/>
                <w:sz w:val="20"/>
              </w:rPr>
              <w:t xml:space="preserve">2 nebo </w:t>
            </w:r>
            <w:r w:rsidR="00E066BE">
              <w:rPr>
                <w:rFonts w:ascii="Calibri" w:hAnsi="Calibri" w:cs="Calibri"/>
                <w:sz w:val="20"/>
              </w:rPr>
              <w:t xml:space="preserve">v případě individuální investiční dotace </w:t>
            </w:r>
            <w:r w:rsidRPr="00806D4F">
              <w:rPr>
                <w:rFonts w:ascii="Calibri" w:hAnsi="Calibri" w:cs="Calibri"/>
                <w:sz w:val="20"/>
              </w:rPr>
              <w:t>postupoval podle platných Zásad pro zadávání veřejných zakázek schválených usnesením Zastupitelstva města Plzně a v souladu se zákonem č. 134/2016 Sb., o veřejných zakázkách (prohlášení uvedené pod tímto bodem se vztahuje pouze na zadavatele, který byl z více než 50 % financován z dotace poskytnuté městem Plzní, jeho městským obvodem nebo jejich příspěvkovou organizací;</w:t>
            </w:r>
            <w:r w:rsidRPr="00806D4F">
              <w:rPr>
                <w:rFonts w:ascii="Calibri" w:hAnsi="Calibri" w:cs="Calibri"/>
                <w:sz w:val="20"/>
              </w:rPr>
              <w:br/>
            </w:r>
            <w:r w:rsidRPr="00806D4F">
              <w:rPr>
                <w:rFonts w:ascii="Calibri" w:hAnsi="Calibri" w:cs="Calibri"/>
                <w:b/>
                <w:bCs/>
                <w:sz w:val="20"/>
              </w:rPr>
              <w:t>2.</w:t>
            </w:r>
            <w:r w:rsidRPr="00806D4F">
              <w:rPr>
                <w:rFonts w:ascii="Calibri" w:hAnsi="Calibri" w:cs="Calibri"/>
                <w:sz w:val="20"/>
              </w:rPr>
              <w:t xml:space="preserve"> neuplatňuje nárok na odpočet DPH vůči finančnímu úřadu ani nežádá o vrácení daně v souladu se zákonem č. 235/2004 Sb. (v případě nepravdivosti neuvádět).</w:t>
            </w:r>
          </w:p>
          <w:p w14:paraId="52540D00" w14:textId="0146B29D" w:rsidR="00E066BE" w:rsidRPr="00806D4F" w:rsidRDefault="00E066BE" w:rsidP="00E066BE">
            <w:pPr>
              <w:ind w:firstLine="0"/>
              <w:jc w:val="both"/>
              <w:rPr>
                <w:rFonts w:ascii="Calibri" w:hAnsi="Calibri" w:cs="Calibri"/>
                <w:sz w:val="20"/>
              </w:rPr>
            </w:pPr>
          </w:p>
        </w:tc>
      </w:tr>
      <w:tr w:rsidR="00806D4F" w:rsidRPr="00806D4F" w14:paraId="6FEE8FD1" w14:textId="77777777" w:rsidTr="008410A7">
        <w:trPr>
          <w:trHeight w:val="315"/>
        </w:trPr>
        <w:tc>
          <w:tcPr>
            <w:tcW w:w="9380" w:type="dxa"/>
            <w:gridSpan w:val="16"/>
            <w:tcBorders>
              <w:top w:val="single" w:sz="4" w:space="0" w:color="auto"/>
              <w:left w:val="single" w:sz="4" w:space="0" w:color="auto"/>
              <w:bottom w:val="single" w:sz="4" w:space="0" w:color="auto"/>
              <w:right w:val="single" w:sz="4" w:space="0" w:color="auto"/>
            </w:tcBorders>
            <w:shd w:val="clear" w:color="000000" w:fill="C5D9F1"/>
            <w:vAlign w:val="center"/>
            <w:hideMark/>
          </w:tcPr>
          <w:p w14:paraId="57FF15A7" w14:textId="77777777" w:rsidR="00806D4F" w:rsidRPr="00806D4F" w:rsidRDefault="00806D4F" w:rsidP="00806D4F">
            <w:pPr>
              <w:ind w:firstLine="0"/>
              <w:jc w:val="center"/>
              <w:rPr>
                <w:rFonts w:ascii="Calibri" w:hAnsi="Calibri" w:cs="Calibri"/>
                <w:b/>
                <w:bCs/>
                <w:color w:val="0F243E"/>
                <w:sz w:val="24"/>
                <w:szCs w:val="24"/>
              </w:rPr>
            </w:pPr>
            <w:r w:rsidRPr="00806D4F">
              <w:rPr>
                <w:rFonts w:ascii="Calibri" w:hAnsi="Calibri" w:cs="Calibri"/>
                <w:b/>
                <w:bCs/>
                <w:color w:val="0F243E"/>
                <w:sz w:val="24"/>
                <w:szCs w:val="24"/>
              </w:rPr>
              <w:t>Za správnost vyúčtování:</w:t>
            </w:r>
          </w:p>
        </w:tc>
      </w:tr>
      <w:tr w:rsidR="00806D4F" w:rsidRPr="00806D4F" w14:paraId="79AE7132" w14:textId="77777777" w:rsidTr="008410A7">
        <w:trPr>
          <w:trHeight w:val="300"/>
        </w:trPr>
        <w:tc>
          <w:tcPr>
            <w:tcW w:w="2360"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2E103133" w14:textId="77777777" w:rsidR="00806D4F" w:rsidRPr="00806D4F" w:rsidRDefault="00806D4F" w:rsidP="00806D4F">
            <w:pPr>
              <w:ind w:firstLine="0"/>
              <w:rPr>
                <w:rFonts w:ascii="Calibri" w:hAnsi="Calibri" w:cs="Calibri"/>
                <w:color w:val="0F243E"/>
                <w:szCs w:val="22"/>
              </w:rPr>
            </w:pPr>
            <w:r w:rsidRPr="00806D4F">
              <w:rPr>
                <w:rFonts w:ascii="Calibri" w:hAnsi="Calibri" w:cs="Calibri"/>
                <w:color w:val="0F243E"/>
                <w:szCs w:val="22"/>
              </w:rPr>
              <w:t> </w:t>
            </w:r>
          </w:p>
        </w:tc>
        <w:tc>
          <w:tcPr>
            <w:tcW w:w="3920" w:type="dxa"/>
            <w:gridSpan w:val="6"/>
            <w:tcBorders>
              <w:top w:val="single" w:sz="4" w:space="0" w:color="auto"/>
              <w:left w:val="nil"/>
              <w:bottom w:val="single" w:sz="4" w:space="0" w:color="auto"/>
              <w:right w:val="single" w:sz="4" w:space="0" w:color="auto"/>
            </w:tcBorders>
            <w:shd w:val="clear" w:color="000000" w:fill="C5D9F1"/>
            <w:vAlign w:val="center"/>
            <w:hideMark/>
          </w:tcPr>
          <w:p w14:paraId="3E3C3723" w14:textId="77777777" w:rsidR="00806D4F" w:rsidRPr="00806D4F" w:rsidRDefault="00806D4F" w:rsidP="00806D4F">
            <w:pPr>
              <w:ind w:firstLine="0"/>
              <w:jc w:val="center"/>
              <w:rPr>
                <w:rFonts w:ascii="Calibri" w:hAnsi="Calibri" w:cs="Calibri"/>
                <w:b/>
                <w:bCs/>
                <w:color w:val="0F243E"/>
                <w:sz w:val="20"/>
              </w:rPr>
            </w:pPr>
            <w:r w:rsidRPr="00806D4F">
              <w:rPr>
                <w:rFonts w:ascii="Calibri" w:hAnsi="Calibri" w:cs="Calibri"/>
                <w:b/>
                <w:bCs/>
                <w:color w:val="0F243E"/>
                <w:sz w:val="20"/>
              </w:rPr>
              <w:t>Příjemce</w:t>
            </w:r>
          </w:p>
        </w:tc>
        <w:tc>
          <w:tcPr>
            <w:tcW w:w="3100" w:type="dxa"/>
            <w:gridSpan w:val="6"/>
            <w:tcBorders>
              <w:top w:val="single" w:sz="4" w:space="0" w:color="auto"/>
              <w:left w:val="nil"/>
              <w:bottom w:val="single" w:sz="4" w:space="0" w:color="auto"/>
              <w:right w:val="single" w:sz="4" w:space="0" w:color="auto"/>
            </w:tcBorders>
            <w:shd w:val="clear" w:color="000000" w:fill="C5D9F1"/>
            <w:vAlign w:val="center"/>
            <w:hideMark/>
          </w:tcPr>
          <w:p w14:paraId="271C09BD" w14:textId="77777777" w:rsidR="00806D4F" w:rsidRPr="00806D4F" w:rsidRDefault="00806D4F" w:rsidP="00806D4F">
            <w:pPr>
              <w:ind w:firstLine="0"/>
              <w:jc w:val="center"/>
              <w:rPr>
                <w:rFonts w:ascii="Calibri" w:hAnsi="Calibri" w:cs="Calibri"/>
                <w:b/>
                <w:bCs/>
                <w:color w:val="0F243E"/>
                <w:sz w:val="20"/>
              </w:rPr>
            </w:pPr>
            <w:r w:rsidRPr="00806D4F">
              <w:rPr>
                <w:rFonts w:ascii="Calibri" w:hAnsi="Calibri" w:cs="Calibri"/>
                <w:b/>
                <w:bCs/>
                <w:color w:val="0F243E"/>
                <w:sz w:val="20"/>
              </w:rPr>
              <w:t>MO Plzeň 4</w:t>
            </w:r>
          </w:p>
        </w:tc>
      </w:tr>
      <w:tr w:rsidR="00806D4F" w:rsidRPr="00806D4F" w14:paraId="5972EE80" w14:textId="77777777" w:rsidTr="008410A7">
        <w:trPr>
          <w:trHeight w:val="300"/>
        </w:trPr>
        <w:tc>
          <w:tcPr>
            <w:tcW w:w="2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398DB1" w14:textId="77777777" w:rsidR="00806D4F" w:rsidRPr="00806D4F" w:rsidRDefault="00806D4F" w:rsidP="00806D4F">
            <w:pPr>
              <w:ind w:firstLine="0"/>
              <w:jc w:val="center"/>
              <w:rPr>
                <w:rFonts w:ascii="Calibri" w:hAnsi="Calibri" w:cs="Calibri"/>
                <w:b/>
                <w:bCs/>
                <w:color w:val="0F243E"/>
                <w:sz w:val="20"/>
              </w:rPr>
            </w:pPr>
            <w:r w:rsidRPr="00806D4F">
              <w:rPr>
                <w:rFonts w:ascii="Calibri" w:hAnsi="Calibri" w:cs="Calibri"/>
                <w:b/>
                <w:bCs/>
                <w:color w:val="0F243E"/>
                <w:sz w:val="20"/>
              </w:rPr>
              <w:t>Datum</w:t>
            </w:r>
          </w:p>
        </w:tc>
        <w:tc>
          <w:tcPr>
            <w:tcW w:w="3920" w:type="dxa"/>
            <w:gridSpan w:val="6"/>
            <w:tcBorders>
              <w:top w:val="single" w:sz="4" w:space="0" w:color="auto"/>
              <w:left w:val="nil"/>
              <w:bottom w:val="single" w:sz="4" w:space="0" w:color="auto"/>
              <w:right w:val="single" w:sz="4" w:space="0" w:color="auto"/>
            </w:tcBorders>
            <w:shd w:val="clear" w:color="auto" w:fill="auto"/>
            <w:vAlign w:val="center"/>
            <w:hideMark/>
          </w:tcPr>
          <w:p w14:paraId="1EFD82F7"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c>
          <w:tcPr>
            <w:tcW w:w="3100" w:type="dxa"/>
            <w:gridSpan w:val="6"/>
            <w:tcBorders>
              <w:top w:val="single" w:sz="4" w:space="0" w:color="auto"/>
              <w:left w:val="nil"/>
              <w:bottom w:val="single" w:sz="4" w:space="0" w:color="auto"/>
              <w:right w:val="single" w:sz="4" w:space="0" w:color="auto"/>
            </w:tcBorders>
            <w:shd w:val="clear" w:color="auto" w:fill="auto"/>
            <w:vAlign w:val="center"/>
            <w:hideMark/>
          </w:tcPr>
          <w:p w14:paraId="7E95F207"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r>
      <w:tr w:rsidR="00806D4F" w:rsidRPr="00806D4F" w14:paraId="32065F3F" w14:textId="77777777" w:rsidTr="008410A7">
        <w:trPr>
          <w:trHeight w:val="300"/>
        </w:trPr>
        <w:tc>
          <w:tcPr>
            <w:tcW w:w="2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349D5C" w14:textId="77777777" w:rsidR="00806D4F" w:rsidRPr="00806D4F" w:rsidRDefault="00806D4F" w:rsidP="00806D4F">
            <w:pPr>
              <w:ind w:firstLine="0"/>
              <w:jc w:val="center"/>
              <w:rPr>
                <w:rFonts w:ascii="Calibri" w:hAnsi="Calibri" w:cs="Calibri"/>
                <w:b/>
                <w:bCs/>
                <w:color w:val="0F243E"/>
                <w:sz w:val="20"/>
              </w:rPr>
            </w:pPr>
            <w:r w:rsidRPr="00806D4F">
              <w:rPr>
                <w:rFonts w:ascii="Calibri" w:hAnsi="Calibri" w:cs="Calibri"/>
                <w:b/>
                <w:bCs/>
                <w:color w:val="0F243E"/>
                <w:sz w:val="20"/>
              </w:rPr>
              <w:t>Jméno</w:t>
            </w:r>
          </w:p>
        </w:tc>
        <w:tc>
          <w:tcPr>
            <w:tcW w:w="3920" w:type="dxa"/>
            <w:gridSpan w:val="6"/>
            <w:tcBorders>
              <w:top w:val="single" w:sz="4" w:space="0" w:color="auto"/>
              <w:left w:val="nil"/>
              <w:bottom w:val="single" w:sz="4" w:space="0" w:color="auto"/>
              <w:right w:val="single" w:sz="4" w:space="0" w:color="auto"/>
            </w:tcBorders>
            <w:shd w:val="clear" w:color="auto" w:fill="auto"/>
            <w:vAlign w:val="center"/>
            <w:hideMark/>
          </w:tcPr>
          <w:p w14:paraId="6285ABBC"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c>
          <w:tcPr>
            <w:tcW w:w="3100" w:type="dxa"/>
            <w:gridSpan w:val="6"/>
            <w:tcBorders>
              <w:top w:val="single" w:sz="4" w:space="0" w:color="auto"/>
              <w:left w:val="nil"/>
              <w:bottom w:val="single" w:sz="4" w:space="0" w:color="auto"/>
              <w:right w:val="single" w:sz="4" w:space="0" w:color="auto"/>
            </w:tcBorders>
            <w:shd w:val="clear" w:color="000000" w:fill="F2F2F2"/>
            <w:vAlign w:val="center"/>
            <w:hideMark/>
          </w:tcPr>
          <w:p w14:paraId="3D1A38EB"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r>
      <w:tr w:rsidR="00806D4F" w:rsidRPr="00806D4F" w14:paraId="6C1509B4" w14:textId="77777777" w:rsidTr="008410A7">
        <w:trPr>
          <w:trHeight w:val="491"/>
        </w:trPr>
        <w:tc>
          <w:tcPr>
            <w:tcW w:w="23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0BF7D" w14:textId="77777777" w:rsidR="00806D4F" w:rsidRPr="00806D4F" w:rsidRDefault="00806D4F" w:rsidP="00806D4F">
            <w:pPr>
              <w:ind w:firstLine="0"/>
              <w:jc w:val="center"/>
              <w:rPr>
                <w:rFonts w:ascii="Calibri" w:hAnsi="Calibri" w:cs="Calibri"/>
                <w:b/>
                <w:bCs/>
                <w:color w:val="0F243E"/>
                <w:sz w:val="20"/>
              </w:rPr>
            </w:pPr>
            <w:r w:rsidRPr="00806D4F">
              <w:rPr>
                <w:rFonts w:ascii="Calibri" w:hAnsi="Calibri" w:cs="Calibri"/>
                <w:b/>
                <w:bCs/>
                <w:color w:val="0F243E"/>
                <w:sz w:val="20"/>
              </w:rPr>
              <w:t>Podpis</w:t>
            </w:r>
          </w:p>
        </w:tc>
        <w:tc>
          <w:tcPr>
            <w:tcW w:w="39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F02D1"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c>
          <w:tcPr>
            <w:tcW w:w="31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BCEB0"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r>
      <w:tr w:rsidR="00806D4F" w:rsidRPr="00806D4F" w14:paraId="30A4660A" w14:textId="77777777" w:rsidTr="008410A7">
        <w:trPr>
          <w:trHeight w:val="491"/>
        </w:trPr>
        <w:tc>
          <w:tcPr>
            <w:tcW w:w="2360" w:type="dxa"/>
            <w:gridSpan w:val="4"/>
            <w:vMerge/>
            <w:tcBorders>
              <w:top w:val="single" w:sz="4" w:space="0" w:color="auto"/>
              <w:left w:val="single" w:sz="4" w:space="0" w:color="auto"/>
              <w:bottom w:val="single" w:sz="4" w:space="0" w:color="auto"/>
              <w:right w:val="single" w:sz="4" w:space="0" w:color="auto"/>
            </w:tcBorders>
            <w:vAlign w:val="center"/>
            <w:hideMark/>
          </w:tcPr>
          <w:p w14:paraId="7E224170" w14:textId="77777777" w:rsidR="00806D4F" w:rsidRPr="00806D4F" w:rsidRDefault="00806D4F" w:rsidP="00806D4F">
            <w:pPr>
              <w:ind w:firstLine="0"/>
              <w:rPr>
                <w:rFonts w:ascii="Calibri" w:hAnsi="Calibri" w:cs="Calibri"/>
                <w:b/>
                <w:bCs/>
                <w:color w:val="0F243E"/>
                <w:sz w:val="20"/>
              </w:rPr>
            </w:pPr>
          </w:p>
        </w:tc>
        <w:tc>
          <w:tcPr>
            <w:tcW w:w="3920" w:type="dxa"/>
            <w:gridSpan w:val="6"/>
            <w:vMerge/>
            <w:tcBorders>
              <w:top w:val="single" w:sz="4" w:space="0" w:color="auto"/>
              <w:left w:val="single" w:sz="4" w:space="0" w:color="auto"/>
              <w:bottom w:val="single" w:sz="4" w:space="0" w:color="auto"/>
              <w:right w:val="single" w:sz="4" w:space="0" w:color="auto"/>
            </w:tcBorders>
            <w:vAlign w:val="center"/>
            <w:hideMark/>
          </w:tcPr>
          <w:p w14:paraId="03355A0E" w14:textId="77777777" w:rsidR="00806D4F" w:rsidRPr="00806D4F" w:rsidRDefault="00806D4F" w:rsidP="00806D4F">
            <w:pPr>
              <w:ind w:firstLine="0"/>
              <w:rPr>
                <w:rFonts w:ascii="Calibri" w:hAnsi="Calibri" w:cs="Calibri"/>
                <w:color w:val="16365C"/>
                <w:sz w:val="20"/>
              </w:rPr>
            </w:pPr>
          </w:p>
        </w:tc>
        <w:tc>
          <w:tcPr>
            <w:tcW w:w="3100" w:type="dxa"/>
            <w:gridSpan w:val="6"/>
            <w:vMerge/>
            <w:tcBorders>
              <w:top w:val="single" w:sz="4" w:space="0" w:color="auto"/>
              <w:left w:val="single" w:sz="4" w:space="0" w:color="auto"/>
              <w:bottom w:val="single" w:sz="4" w:space="0" w:color="auto"/>
              <w:right w:val="single" w:sz="4" w:space="0" w:color="auto"/>
            </w:tcBorders>
            <w:vAlign w:val="center"/>
            <w:hideMark/>
          </w:tcPr>
          <w:p w14:paraId="30CC8202" w14:textId="77777777" w:rsidR="00806D4F" w:rsidRPr="00806D4F" w:rsidRDefault="00806D4F" w:rsidP="00806D4F">
            <w:pPr>
              <w:ind w:firstLine="0"/>
              <w:rPr>
                <w:rFonts w:ascii="Calibri" w:hAnsi="Calibri" w:cs="Calibri"/>
                <w:color w:val="16365C"/>
                <w:sz w:val="20"/>
              </w:rPr>
            </w:pPr>
          </w:p>
        </w:tc>
      </w:tr>
      <w:tr w:rsidR="00806D4F" w:rsidRPr="00806D4F" w14:paraId="44631443" w14:textId="77777777" w:rsidTr="008410A7">
        <w:trPr>
          <w:trHeight w:hRule="exact" w:val="170"/>
        </w:trPr>
        <w:tc>
          <w:tcPr>
            <w:tcW w:w="23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B59E9" w14:textId="77777777" w:rsidR="00806D4F" w:rsidRPr="00806D4F" w:rsidRDefault="00806D4F" w:rsidP="00806D4F">
            <w:pPr>
              <w:ind w:firstLine="0"/>
              <w:jc w:val="center"/>
              <w:rPr>
                <w:rFonts w:ascii="Calibri" w:hAnsi="Calibri" w:cs="Calibri"/>
                <w:b/>
                <w:bCs/>
                <w:color w:val="0F243E"/>
                <w:sz w:val="20"/>
              </w:rPr>
            </w:pPr>
            <w:r w:rsidRPr="00806D4F">
              <w:rPr>
                <w:rFonts w:ascii="Calibri" w:hAnsi="Calibri" w:cs="Calibri"/>
                <w:b/>
                <w:bCs/>
                <w:color w:val="0F243E"/>
                <w:sz w:val="20"/>
              </w:rPr>
              <w:t>Razítko</w:t>
            </w:r>
          </w:p>
        </w:tc>
        <w:tc>
          <w:tcPr>
            <w:tcW w:w="39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5160A"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c>
          <w:tcPr>
            <w:tcW w:w="31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B41AB" w14:textId="77777777" w:rsidR="00806D4F" w:rsidRPr="00806D4F" w:rsidRDefault="00806D4F" w:rsidP="00806D4F">
            <w:pPr>
              <w:ind w:firstLine="0"/>
              <w:jc w:val="center"/>
              <w:rPr>
                <w:rFonts w:ascii="Calibri" w:hAnsi="Calibri" w:cs="Calibri"/>
                <w:color w:val="16365C"/>
                <w:sz w:val="20"/>
              </w:rPr>
            </w:pPr>
            <w:r w:rsidRPr="00806D4F">
              <w:rPr>
                <w:rFonts w:ascii="Calibri" w:hAnsi="Calibri" w:cs="Calibri"/>
                <w:color w:val="16365C"/>
                <w:sz w:val="20"/>
              </w:rPr>
              <w:t> </w:t>
            </w:r>
          </w:p>
        </w:tc>
      </w:tr>
      <w:tr w:rsidR="00806D4F" w:rsidRPr="00806D4F" w14:paraId="4E98BE40" w14:textId="77777777" w:rsidTr="008410A7">
        <w:trPr>
          <w:trHeight w:val="491"/>
        </w:trPr>
        <w:tc>
          <w:tcPr>
            <w:tcW w:w="2360" w:type="dxa"/>
            <w:gridSpan w:val="4"/>
            <w:vMerge/>
            <w:tcBorders>
              <w:top w:val="single" w:sz="4" w:space="0" w:color="auto"/>
              <w:left w:val="single" w:sz="4" w:space="0" w:color="auto"/>
              <w:bottom w:val="single" w:sz="4" w:space="0" w:color="auto"/>
              <w:right w:val="single" w:sz="4" w:space="0" w:color="auto"/>
            </w:tcBorders>
            <w:vAlign w:val="center"/>
            <w:hideMark/>
          </w:tcPr>
          <w:p w14:paraId="280D31B2" w14:textId="77777777" w:rsidR="00806D4F" w:rsidRPr="00806D4F" w:rsidRDefault="00806D4F" w:rsidP="00806D4F">
            <w:pPr>
              <w:ind w:firstLine="0"/>
              <w:rPr>
                <w:rFonts w:ascii="Calibri" w:hAnsi="Calibri" w:cs="Calibri"/>
                <w:b/>
                <w:bCs/>
                <w:color w:val="0F243E"/>
                <w:sz w:val="20"/>
              </w:rPr>
            </w:pPr>
          </w:p>
        </w:tc>
        <w:tc>
          <w:tcPr>
            <w:tcW w:w="3920" w:type="dxa"/>
            <w:gridSpan w:val="6"/>
            <w:vMerge/>
            <w:tcBorders>
              <w:top w:val="single" w:sz="4" w:space="0" w:color="auto"/>
              <w:left w:val="single" w:sz="4" w:space="0" w:color="auto"/>
              <w:bottom w:val="single" w:sz="4" w:space="0" w:color="auto"/>
              <w:right w:val="single" w:sz="4" w:space="0" w:color="auto"/>
            </w:tcBorders>
            <w:vAlign w:val="center"/>
            <w:hideMark/>
          </w:tcPr>
          <w:p w14:paraId="1D384DF6" w14:textId="77777777" w:rsidR="00806D4F" w:rsidRPr="00806D4F" w:rsidRDefault="00806D4F" w:rsidP="00806D4F">
            <w:pPr>
              <w:ind w:firstLine="0"/>
              <w:rPr>
                <w:rFonts w:ascii="Calibri" w:hAnsi="Calibri" w:cs="Calibri"/>
                <w:color w:val="16365C"/>
                <w:sz w:val="20"/>
              </w:rPr>
            </w:pPr>
          </w:p>
        </w:tc>
        <w:tc>
          <w:tcPr>
            <w:tcW w:w="3100" w:type="dxa"/>
            <w:gridSpan w:val="6"/>
            <w:vMerge/>
            <w:tcBorders>
              <w:top w:val="single" w:sz="4" w:space="0" w:color="auto"/>
              <w:left w:val="single" w:sz="4" w:space="0" w:color="auto"/>
              <w:bottom w:val="single" w:sz="4" w:space="0" w:color="auto"/>
              <w:right w:val="single" w:sz="4" w:space="0" w:color="auto"/>
            </w:tcBorders>
            <w:vAlign w:val="center"/>
            <w:hideMark/>
          </w:tcPr>
          <w:p w14:paraId="1413971C" w14:textId="77777777" w:rsidR="00806D4F" w:rsidRPr="00806D4F" w:rsidRDefault="00806D4F" w:rsidP="00806D4F">
            <w:pPr>
              <w:ind w:firstLine="0"/>
              <w:rPr>
                <w:rFonts w:ascii="Calibri" w:hAnsi="Calibri" w:cs="Calibri"/>
                <w:color w:val="16365C"/>
                <w:sz w:val="20"/>
              </w:rPr>
            </w:pPr>
          </w:p>
        </w:tc>
      </w:tr>
      <w:tr w:rsidR="00806D4F" w:rsidRPr="00806D4F" w14:paraId="6431746A" w14:textId="77777777" w:rsidTr="008410A7">
        <w:trPr>
          <w:trHeight w:val="491"/>
        </w:trPr>
        <w:tc>
          <w:tcPr>
            <w:tcW w:w="2360" w:type="dxa"/>
            <w:gridSpan w:val="4"/>
            <w:vMerge/>
            <w:tcBorders>
              <w:top w:val="single" w:sz="4" w:space="0" w:color="auto"/>
              <w:left w:val="single" w:sz="4" w:space="0" w:color="auto"/>
              <w:bottom w:val="single" w:sz="4" w:space="0" w:color="auto"/>
              <w:right w:val="single" w:sz="4" w:space="0" w:color="auto"/>
            </w:tcBorders>
            <w:vAlign w:val="center"/>
            <w:hideMark/>
          </w:tcPr>
          <w:p w14:paraId="54C7761D" w14:textId="77777777" w:rsidR="00806D4F" w:rsidRPr="00806D4F" w:rsidRDefault="00806D4F" w:rsidP="00806D4F">
            <w:pPr>
              <w:ind w:firstLine="0"/>
              <w:rPr>
                <w:rFonts w:ascii="Calibri" w:hAnsi="Calibri" w:cs="Calibri"/>
                <w:b/>
                <w:bCs/>
                <w:color w:val="0F243E"/>
                <w:sz w:val="20"/>
              </w:rPr>
            </w:pPr>
          </w:p>
        </w:tc>
        <w:tc>
          <w:tcPr>
            <w:tcW w:w="3920" w:type="dxa"/>
            <w:gridSpan w:val="6"/>
            <w:vMerge/>
            <w:tcBorders>
              <w:top w:val="single" w:sz="4" w:space="0" w:color="auto"/>
              <w:left w:val="single" w:sz="4" w:space="0" w:color="auto"/>
              <w:bottom w:val="single" w:sz="4" w:space="0" w:color="auto"/>
              <w:right w:val="single" w:sz="4" w:space="0" w:color="auto"/>
            </w:tcBorders>
            <w:vAlign w:val="center"/>
            <w:hideMark/>
          </w:tcPr>
          <w:p w14:paraId="030B20B6" w14:textId="77777777" w:rsidR="00806D4F" w:rsidRPr="00806D4F" w:rsidRDefault="00806D4F" w:rsidP="00806D4F">
            <w:pPr>
              <w:ind w:firstLine="0"/>
              <w:rPr>
                <w:rFonts w:ascii="Calibri" w:hAnsi="Calibri" w:cs="Calibri"/>
                <w:color w:val="16365C"/>
                <w:sz w:val="20"/>
              </w:rPr>
            </w:pPr>
          </w:p>
        </w:tc>
        <w:tc>
          <w:tcPr>
            <w:tcW w:w="3100" w:type="dxa"/>
            <w:gridSpan w:val="6"/>
            <w:vMerge/>
            <w:tcBorders>
              <w:top w:val="single" w:sz="4" w:space="0" w:color="auto"/>
              <w:left w:val="single" w:sz="4" w:space="0" w:color="auto"/>
              <w:bottom w:val="single" w:sz="4" w:space="0" w:color="auto"/>
              <w:right w:val="single" w:sz="4" w:space="0" w:color="auto"/>
            </w:tcBorders>
            <w:vAlign w:val="center"/>
            <w:hideMark/>
          </w:tcPr>
          <w:p w14:paraId="5CF2A85A" w14:textId="77777777" w:rsidR="00806D4F" w:rsidRPr="00806D4F" w:rsidRDefault="00806D4F" w:rsidP="00806D4F">
            <w:pPr>
              <w:ind w:firstLine="0"/>
              <w:rPr>
                <w:rFonts w:ascii="Calibri" w:hAnsi="Calibri" w:cs="Calibri"/>
                <w:color w:val="16365C"/>
                <w:sz w:val="20"/>
              </w:rPr>
            </w:pPr>
          </w:p>
        </w:tc>
      </w:tr>
      <w:tr w:rsidR="00806D4F" w:rsidRPr="00806D4F" w14:paraId="3B45719E" w14:textId="77777777" w:rsidTr="008410A7">
        <w:trPr>
          <w:trHeight w:val="491"/>
        </w:trPr>
        <w:tc>
          <w:tcPr>
            <w:tcW w:w="2360" w:type="dxa"/>
            <w:gridSpan w:val="4"/>
            <w:vMerge/>
            <w:tcBorders>
              <w:top w:val="single" w:sz="4" w:space="0" w:color="auto"/>
              <w:left w:val="single" w:sz="4" w:space="0" w:color="auto"/>
              <w:bottom w:val="single" w:sz="4" w:space="0" w:color="auto"/>
              <w:right w:val="single" w:sz="4" w:space="0" w:color="auto"/>
            </w:tcBorders>
            <w:vAlign w:val="center"/>
            <w:hideMark/>
          </w:tcPr>
          <w:p w14:paraId="584BF0AE" w14:textId="77777777" w:rsidR="00806D4F" w:rsidRPr="00806D4F" w:rsidRDefault="00806D4F" w:rsidP="00806D4F">
            <w:pPr>
              <w:ind w:firstLine="0"/>
              <w:rPr>
                <w:rFonts w:ascii="Calibri" w:hAnsi="Calibri" w:cs="Calibri"/>
                <w:b/>
                <w:bCs/>
                <w:color w:val="0F243E"/>
                <w:sz w:val="20"/>
              </w:rPr>
            </w:pPr>
          </w:p>
        </w:tc>
        <w:tc>
          <w:tcPr>
            <w:tcW w:w="3920" w:type="dxa"/>
            <w:gridSpan w:val="6"/>
            <w:vMerge/>
            <w:tcBorders>
              <w:top w:val="single" w:sz="4" w:space="0" w:color="auto"/>
              <w:left w:val="single" w:sz="4" w:space="0" w:color="auto"/>
              <w:bottom w:val="single" w:sz="4" w:space="0" w:color="auto"/>
              <w:right w:val="single" w:sz="4" w:space="0" w:color="auto"/>
            </w:tcBorders>
            <w:vAlign w:val="center"/>
            <w:hideMark/>
          </w:tcPr>
          <w:p w14:paraId="745D2BCF" w14:textId="77777777" w:rsidR="00806D4F" w:rsidRPr="00806D4F" w:rsidRDefault="00806D4F" w:rsidP="00806D4F">
            <w:pPr>
              <w:ind w:firstLine="0"/>
              <w:rPr>
                <w:rFonts w:ascii="Calibri" w:hAnsi="Calibri" w:cs="Calibri"/>
                <w:color w:val="16365C"/>
                <w:sz w:val="20"/>
              </w:rPr>
            </w:pPr>
          </w:p>
        </w:tc>
        <w:tc>
          <w:tcPr>
            <w:tcW w:w="3100" w:type="dxa"/>
            <w:gridSpan w:val="6"/>
            <w:vMerge/>
            <w:tcBorders>
              <w:top w:val="single" w:sz="4" w:space="0" w:color="auto"/>
              <w:left w:val="single" w:sz="4" w:space="0" w:color="auto"/>
              <w:bottom w:val="single" w:sz="4" w:space="0" w:color="auto"/>
              <w:right w:val="single" w:sz="4" w:space="0" w:color="auto"/>
            </w:tcBorders>
            <w:vAlign w:val="center"/>
            <w:hideMark/>
          </w:tcPr>
          <w:p w14:paraId="356693EB" w14:textId="77777777" w:rsidR="00806D4F" w:rsidRPr="00806D4F" w:rsidRDefault="00806D4F" w:rsidP="00806D4F">
            <w:pPr>
              <w:ind w:firstLine="0"/>
              <w:rPr>
                <w:rFonts w:ascii="Calibri" w:hAnsi="Calibri" w:cs="Calibri"/>
                <w:color w:val="16365C"/>
                <w:sz w:val="20"/>
              </w:rPr>
            </w:pPr>
          </w:p>
        </w:tc>
      </w:tr>
      <w:tr w:rsidR="00806D4F" w:rsidRPr="00806D4F" w14:paraId="2728D045"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72248CAB"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60" w:type="dxa"/>
            <w:gridSpan w:val="2"/>
            <w:tcBorders>
              <w:top w:val="nil"/>
              <w:left w:val="nil"/>
              <w:bottom w:val="nil"/>
              <w:right w:val="nil"/>
            </w:tcBorders>
            <w:shd w:val="clear" w:color="000000" w:fill="F2F2F2"/>
            <w:noWrap/>
            <w:vAlign w:val="bottom"/>
            <w:hideMark/>
          </w:tcPr>
          <w:p w14:paraId="7F3566E4"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80" w:type="dxa"/>
            <w:gridSpan w:val="2"/>
            <w:tcBorders>
              <w:top w:val="nil"/>
              <w:left w:val="nil"/>
              <w:bottom w:val="nil"/>
              <w:right w:val="nil"/>
            </w:tcBorders>
            <w:shd w:val="clear" w:color="000000" w:fill="F2F2F2"/>
            <w:noWrap/>
            <w:vAlign w:val="bottom"/>
            <w:hideMark/>
          </w:tcPr>
          <w:p w14:paraId="3EB932E3"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00" w:type="dxa"/>
            <w:gridSpan w:val="2"/>
            <w:tcBorders>
              <w:top w:val="nil"/>
              <w:left w:val="nil"/>
              <w:bottom w:val="nil"/>
              <w:right w:val="nil"/>
            </w:tcBorders>
            <w:shd w:val="clear" w:color="000000" w:fill="F2F2F2"/>
            <w:noWrap/>
            <w:vAlign w:val="bottom"/>
            <w:hideMark/>
          </w:tcPr>
          <w:p w14:paraId="61E20442"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440" w:type="dxa"/>
            <w:gridSpan w:val="2"/>
            <w:tcBorders>
              <w:top w:val="nil"/>
              <w:left w:val="nil"/>
              <w:bottom w:val="nil"/>
              <w:right w:val="nil"/>
            </w:tcBorders>
            <w:shd w:val="clear" w:color="000000" w:fill="F2F2F2"/>
            <w:noWrap/>
            <w:vAlign w:val="bottom"/>
            <w:hideMark/>
          </w:tcPr>
          <w:p w14:paraId="36CA30F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120" w:type="dxa"/>
            <w:gridSpan w:val="2"/>
            <w:tcBorders>
              <w:top w:val="nil"/>
              <w:left w:val="nil"/>
              <w:bottom w:val="nil"/>
              <w:right w:val="nil"/>
            </w:tcBorders>
            <w:shd w:val="clear" w:color="000000" w:fill="F2F2F2"/>
            <w:noWrap/>
            <w:vAlign w:val="bottom"/>
            <w:hideMark/>
          </w:tcPr>
          <w:p w14:paraId="05C65206"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00" w:type="dxa"/>
            <w:gridSpan w:val="2"/>
            <w:tcBorders>
              <w:top w:val="nil"/>
              <w:left w:val="nil"/>
              <w:bottom w:val="nil"/>
              <w:right w:val="nil"/>
            </w:tcBorders>
            <w:shd w:val="clear" w:color="000000" w:fill="F2F2F2"/>
            <w:noWrap/>
            <w:vAlign w:val="bottom"/>
            <w:hideMark/>
          </w:tcPr>
          <w:p w14:paraId="24456A2D"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980" w:type="dxa"/>
            <w:gridSpan w:val="2"/>
            <w:tcBorders>
              <w:top w:val="nil"/>
              <w:left w:val="nil"/>
              <w:bottom w:val="nil"/>
              <w:right w:val="nil"/>
            </w:tcBorders>
            <w:shd w:val="clear" w:color="000000" w:fill="F2F2F2"/>
            <w:noWrap/>
            <w:vAlign w:val="bottom"/>
            <w:hideMark/>
          </w:tcPr>
          <w:p w14:paraId="16070A74"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37889998" w14:textId="77777777" w:rsidTr="008410A7">
        <w:trPr>
          <w:trHeight w:val="315"/>
        </w:trPr>
        <w:tc>
          <w:tcPr>
            <w:tcW w:w="2360" w:type="dxa"/>
            <w:gridSpan w:val="4"/>
            <w:tcBorders>
              <w:top w:val="nil"/>
              <w:left w:val="nil"/>
              <w:bottom w:val="nil"/>
              <w:right w:val="nil"/>
            </w:tcBorders>
            <w:shd w:val="clear" w:color="000000" w:fill="F2F2F2"/>
            <w:noWrap/>
            <w:vAlign w:val="bottom"/>
            <w:hideMark/>
          </w:tcPr>
          <w:p w14:paraId="63CAAF85" w14:textId="77777777" w:rsidR="00806D4F" w:rsidRPr="00806D4F" w:rsidRDefault="00806D4F" w:rsidP="00806D4F">
            <w:pPr>
              <w:ind w:firstLine="0"/>
              <w:rPr>
                <w:rFonts w:ascii="Calibri" w:hAnsi="Calibri" w:cs="Calibri"/>
                <w:b/>
                <w:bCs/>
                <w:color w:val="0F243E"/>
                <w:sz w:val="24"/>
                <w:szCs w:val="24"/>
              </w:rPr>
            </w:pPr>
            <w:r w:rsidRPr="00806D4F">
              <w:rPr>
                <w:rFonts w:ascii="Calibri" w:hAnsi="Calibri" w:cs="Calibri"/>
                <w:b/>
                <w:bCs/>
                <w:color w:val="0F243E"/>
                <w:sz w:val="24"/>
                <w:szCs w:val="24"/>
              </w:rPr>
              <w:t>Povinné přílohy:</w:t>
            </w:r>
          </w:p>
        </w:tc>
        <w:tc>
          <w:tcPr>
            <w:tcW w:w="1280" w:type="dxa"/>
            <w:gridSpan w:val="2"/>
            <w:tcBorders>
              <w:top w:val="nil"/>
              <w:left w:val="nil"/>
              <w:bottom w:val="nil"/>
              <w:right w:val="nil"/>
            </w:tcBorders>
            <w:shd w:val="clear" w:color="000000" w:fill="F2F2F2"/>
            <w:noWrap/>
            <w:vAlign w:val="bottom"/>
            <w:hideMark/>
          </w:tcPr>
          <w:p w14:paraId="71BC73F4" w14:textId="77777777" w:rsidR="00806D4F" w:rsidRPr="00806D4F" w:rsidRDefault="00806D4F" w:rsidP="00806D4F">
            <w:pPr>
              <w:ind w:firstLine="0"/>
              <w:rPr>
                <w:rFonts w:ascii="Calibri" w:hAnsi="Calibri" w:cs="Calibri"/>
                <w:color w:val="0F243E"/>
                <w:sz w:val="24"/>
                <w:szCs w:val="24"/>
                <w:u w:val="single"/>
              </w:rPr>
            </w:pPr>
            <w:r w:rsidRPr="00806D4F">
              <w:rPr>
                <w:rFonts w:ascii="Calibri" w:hAnsi="Calibri" w:cs="Calibri"/>
                <w:color w:val="0F243E"/>
                <w:sz w:val="24"/>
                <w:szCs w:val="24"/>
                <w:u w:val="single"/>
              </w:rPr>
              <w:t> </w:t>
            </w:r>
          </w:p>
        </w:tc>
        <w:tc>
          <w:tcPr>
            <w:tcW w:w="1200" w:type="dxa"/>
            <w:gridSpan w:val="2"/>
            <w:tcBorders>
              <w:top w:val="nil"/>
              <w:left w:val="nil"/>
              <w:bottom w:val="nil"/>
              <w:right w:val="nil"/>
            </w:tcBorders>
            <w:shd w:val="clear" w:color="000000" w:fill="F2F2F2"/>
            <w:noWrap/>
            <w:vAlign w:val="bottom"/>
            <w:hideMark/>
          </w:tcPr>
          <w:p w14:paraId="65B95465" w14:textId="77777777" w:rsidR="00806D4F" w:rsidRPr="00806D4F" w:rsidRDefault="00806D4F" w:rsidP="00806D4F">
            <w:pPr>
              <w:ind w:firstLine="0"/>
              <w:rPr>
                <w:rFonts w:ascii="Calibri" w:hAnsi="Calibri" w:cs="Calibri"/>
                <w:color w:val="0F243E"/>
                <w:szCs w:val="22"/>
              </w:rPr>
            </w:pPr>
            <w:r w:rsidRPr="00806D4F">
              <w:rPr>
                <w:rFonts w:ascii="Calibri" w:hAnsi="Calibri" w:cs="Calibri"/>
                <w:color w:val="0F243E"/>
                <w:szCs w:val="22"/>
              </w:rPr>
              <w:t> </w:t>
            </w:r>
          </w:p>
        </w:tc>
        <w:tc>
          <w:tcPr>
            <w:tcW w:w="1440" w:type="dxa"/>
            <w:gridSpan w:val="2"/>
            <w:tcBorders>
              <w:top w:val="nil"/>
              <w:left w:val="nil"/>
              <w:bottom w:val="nil"/>
              <w:right w:val="nil"/>
            </w:tcBorders>
            <w:shd w:val="clear" w:color="000000" w:fill="F2F2F2"/>
            <w:noWrap/>
            <w:vAlign w:val="bottom"/>
            <w:hideMark/>
          </w:tcPr>
          <w:p w14:paraId="11E7912B" w14:textId="77777777" w:rsidR="00806D4F" w:rsidRPr="00806D4F" w:rsidRDefault="00806D4F" w:rsidP="00806D4F">
            <w:pPr>
              <w:ind w:firstLine="0"/>
              <w:rPr>
                <w:rFonts w:ascii="Calibri" w:hAnsi="Calibri" w:cs="Calibri"/>
                <w:color w:val="0F243E"/>
                <w:szCs w:val="22"/>
              </w:rPr>
            </w:pPr>
            <w:r w:rsidRPr="00806D4F">
              <w:rPr>
                <w:rFonts w:ascii="Calibri" w:hAnsi="Calibri" w:cs="Calibri"/>
                <w:color w:val="0F243E"/>
                <w:szCs w:val="22"/>
              </w:rPr>
              <w:t> </w:t>
            </w:r>
          </w:p>
        </w:tc>
        <w:tc>
          <w:tcPr>
            <w:tcW w:w="1120" w:type="dxa"/>
            <w:gridSpan w:val="2"/>
            <w:tcBorders>
              <w:top w:val="nil"/>
              <w:left w:val="nil"/>
              <w:bottom w:val="nil"/>
              <w:right w:val="nil"/>
            </w:tcBorders>
            <w:shd w:val="clear" w:color="000000" w:fill="F2F2F2"/>
            <w:noWrap/>
            <w:vAlign w:val="bottom"/>
            <w:hideMark/>
          </w:tcPr>
          <w:p w14:paraId="7BB8D65D" w14:textId="77777777" w:rsidR="00806D4F" w:rsidRPr="00806D4F" w:rsidRDefault="00806D4F" w:rsidP="00806D4F">
            <w:pPr>
              <w:ind w:firstLine="0"/>
              <w:rPr>
                <w:rFonts w:ascii="Calibri" w:hAnsi="Calibri" w:cs="Calibri"/>
                <w:color w:val="0F243E"/>
                <w:szCs w:val="22"/>
              </w:rPr>
            </w:pPr>
            <w:r w:rsidRPr="00806D4F">
              <w:rPr>
                <w:rFonts w:ascii="Calibri" w:hAnsi="Calibri" w:cs="Calibri"/>
                <w:color w:val="0F243E"/>
                <w:szCs w:val="22"/>
              </w:rPr>
              <w:t> </w:t>
            </w:r>
          </w:p>
        </w:tc>
        <w:tc>
          <w:tcPr>
            <w:tcW w:w="1000" w:type="dxa"/>
            <w:gridSpan w:val="2"/>
            <w:tcBorders>
              <w:top w:val="nil"/>
              <w:left w:val="nil"/>
              <w:bottom w:val="nil"/>
              <w:right w:val="nil"/>
            </w:tcBorders>
            <w:shd w:val="clear" w:color="000000" w:fill="F2F2F2"/>
            <w:noWrap/>
            <w:vAlign w:val="bottom"/>
            <w:hideMark/>
          </w:tcPr>
          <w:p w14:paraId="7D04B361" w14:textId="77777777" w:rsidR="00806D4F" w:rsidRPr="00806D4F" w:rsidRDefault="00806D4F" w:rsidP="00806D4F">
            <w:pPr>
              <w:ind w:firstLine="0"/>
              <w:rPr>
                <w:rFonts w:ascii="Calibri" w:hAnsi="Calibri" w:cs="Calibri"/>
                <w:color w:val="0F243E"/>
                <w:szCs w:val="22"/>
              </w:rPr>
            </w:pPr>
            <w:r w:rsidRPr="00806D4F">
              <w:rPr>
                <w:rFonts w:ascii="Calibri" w:hAnsi="Calibri" w:cs="Calibri"/>
                <w:color w:val="0F243E"/>
                <w:szCs w:val="22"/>
              </w:rPr>
              <w:t> </w:t>
            </w:r>
          </w:p>
        </w:tc>
        <w:tc>
          <w:tcPr>
            <w:tcW w:w="980" w:type="dxa"/>
            <w:gridSpan w:val="2"/>
            <w:tcBorders>
              <w:top w:val="nil"/>
              <w:left w:val="nil"/>
              <w:bottom w:val="nil"/>
              <w:right w:val="nil"/>
            </w:tcBorders>
            <w:shd w:val="clear" w:color="000000" w:fill="F2F2F2"/>
            <w:noWrap/>
            <w:vAlign w:val="bottom"/>
            <w:hideMark/>
          </w:tcPr>
          <w:p w14:paraId="38628B59" w14:textId="77777777" w:rsidR="00806D4F" w:rsidRPr="00806D4F" w:rsidRDefault="00806D4F" w:rsidP="00806D4F">
            <w:pPr>
              <w:ind w:firstLine="0"/>
              <w:rPr>
                <w:rFonts w:ascii="Calibri" w:hAnsi="Calibri" w:cs="Calibri"/>
                <w:color w:val="0F243E"/>
                <w:szCs w:val="22"/>
              </w:rPr>
            </w:pPr>
            <w:r w:rsidRPr="00806D4F">
              <w:rPr>
                <w:rFonts w:ascii="Calibri" w:hAnsi="Calibri" w:cs="Calibri"/>
                <w:color w:val="0F243E"/>
                <w:szCs w:val="22"/>
              </w:rPr>
              <w:t> </w:t>
            </w:r>
          </w:p>
        </w:tc>
      </w:tr>
      <w:tr w:rsidR="00806D4F" w:rsidRPr="00806D4F" w14:paraId="581671E9" w14:textId="77777777" w:rsidTr="008410A7">
        <w:trPr>
          <w:trHeight w:val="300"/>
        </w:trPr>
        <w:tc>
          <w:tcPr>
            <w:tcW w:w="9380" w:type="dxa"/>
            <w:gridSpan w:val="16"/>
            <w:tcBorders>
              <w:top w:val="nil"/>
              <w:left w:val="nil"/>
              <w:bottom w:val="nil"/>
              <w:right w:val="nil"/>
            </w:tcBorders>
            <w:shd w:val="clear" w:color="000000" w:fill="F2F2F2"/>
            <w:vAlign w:val="bottom"/>
            <w:hideMark/>
          </w:tcPr>
          <w:p w14:paraId="0E7921E8" w14:textId="77777777" w:rsidR="00806D4F" w:rsidRPr="00806D4F" w:rsidRDefault="00806D4F" w:rsidP="00806D4F">
            <w:pPr>
              <w:ind w:firstLine="0"/>
              <w:rPr>
                <w:rFonts w:ascii="Calibri" w:hAnsi="Calibri" w:cs="Calibri"/>
                <w:color w:val="0F243E"/>
                <w:sz w:val="20"/>
              </w:rPr>
            </w:pPr>
            <w:r w:rsidRPr="00806D4F">
              <w:rPr>
                <w:rFonts w:ascii="Calibri" w:hAnsi="Calibri" w:cs="Calibri"/>
                <w:color w:val="0F243E"/>
                <w:sz w:val="20"/>
              </w:rPr>
              <w:t>1. originály a kopie účetních dokladů, (po provedení kontroly budou originály dokladů vráceny příjemci dotace);</w:t>
            </w:r>
          </w:p>
        </w:tc>
      </w:tr>
      <w:tr w:rsidR="00806D4F" w:rsidRPr="00806D4F" w14:paraId="1BF3BB5A" w14:textId="77777777" w:rsidTr="008410A7">
        <w:trPr>
          <w:trHeight w:val="300"/>
        </w:trPr>
        <w:tc>
          <w:tcPr>
            <w:tcW w:w="9380" w:type="dxa"/>
            <w:gridSpan w:val="16"/>
            <w:tcBorders>
              <w:top w:val="nil"/>
              <w:left w:val="nil"/>
              <w:bottom w:val="nil"/>
              <w:right w:val="nil"/>
            </w:tcBorders>
            <w:shd w:val="clear" w:color="000000" w:fill="F2F2F2"/>
            <w:vAlign w:val="bottom"/>
            <w:hideMark/>
          </w:tcPr>
          <w:p w14:paraId="701CCD0F" w14:textId="77777777" w:rsidR="00806D4F" w:rsidRPr="00806D4F" w:rsidRDefault="00806D4F" w:rsidP="00806D4F">
            <w:pPr>
              <w:ind w:firstLine="0"/>
              <w:rPr>
                <w:rFonts w:ascii="Calibri" w:hAnsi="Calibri" w:cs="Calibri"/>
                <w:color w:val="0F243E"/>
                <w:sz w:val="20"/>
              </w:rPr>
            </w:pPr>
            <w:r w:rsidRPr="00806D4F">
              <w:rPr>
                <w:rFonts w:ascii="Calibri" w:hAnsi="Calibri" w:cs="Calibri"/>
                <w:color w:val="0F243E"/>
                <w:sz w:val="20"/>
              </w:rPr>
              <w:t>2.</w:t>
            </w:r>
            <w:r w:rsidRPr="00806D4F">
              <w:rPr>
                <w:rFonts w:ascii="Calibri" w:hAnsi="Calibri" w:cs="Calibri"/>
                <w:b/>
                <w:bCs/>
                <w:color w:val="0F243E"/>
                <w:sz w:val="20"/>
              </w:rPr>
              <w:t xml:space="preserve"> </w:t>
            </w:r>
            <w:r w:rsidRPr="00806D4F">
              <w:rPr>
                <w:rFonts w:ascii="Calibri" w:hAnsi="Calibri" w:cs="Calibri"/>
                <w:color w:val="0F243E"/>
                <w:sz w:val="20"/>
              </w:rPr>
              <w:t>dokumentace o akci, propagační materiály, monitoring tisku a další.</w:t>
            </w:r>
          </w:p>
        </w:tc>
      </w:tr>
      <w:tr w:rsidR="00806D4F" w:rsidRPr="00806D4F" w14:paraId="3E9ECD71"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70672BC2"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60" w:type="dxa"/>
            <w:gridSpan w:val="2"/>
            <w:tcBorders>
              <w:top w:val="nil"/>
              <w:left w:val="nil"/>
              <w:bottom w:val="nil"/>
              <w:right w:val="nil"/>
            </w:tcBorders>
            <w:shd w:val="clear" w:color="000000" w:fill="F2F2F2"/>
            <w:noWrap/>
            <w:vAlign w:val="bottom"/>
            <w:hideMark/>
          </w:tcPr>
          <w:p w14:paraId="410696E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80" w:type="dxa"/>
            <w:gridSpan w:val="2"/>
            <w:tcBorders>
              <w:top w:val="nil"/>
              <w:left w:val="nil"/>
              <w:bottom w:val="nil"/>
              <w:right w:val="nil"/>
            </w:tcBorders>
            <w:shd w:val="clear" w:color="000000" w:fill="F2F2F2"/>
            <w:noWrap/>
            <w:vAlign w:val="bottom"/>
            <w:hideMark/>
          </w:tcPr>
          <w:p w14:paraId="34D90034"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00" w:type="dxa"/>
            <w:gridSpan w:val="2"/>
            <w:tcBorders>
              <w:top w:val="nil"/>
              <w:left w:val="nil"/>
              <w:bottom w:val="nil"/>
              <w:right w:val="nil"/>
            </w:tcBorders>
            <w:shd w:val="clear" w:color="000000" w:fill="F2F2F2"/>
            <w:noWrap/>
            <w:vAlign w:val="bottom"/>
            <w:hideMark/>
          </w:tcPr>
          <w:p w14:paraId="03E99945"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440" w:type="dxa"/>
            <w:gridSpan w:val="2"/>
            <w:tcBorders>
              <w:top w:val="nil"/>
              <w:left w:val="nil"/>
              <w:bottom w:val="nil"/>
              <w:right w:val="nil"/>
            </w:tcBorders>
            <w:shd w:val="clear" w:color="000000" w:fill="F2F2F2"/>
            <w:noWrap/>
            <w:vAlign w:val="bottom"/>
            <w:hideMark/>
          </w:tcPr>
          <w:p w14:paraId="33A99F65"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120" w:type="dxa"/>
            <w:gridSpan w:val="2"/>
            <w:tcBorders>
              <w:top w:val="nil"/>
              <w:left w:val="nil"/>
              <w:bottom w:val="nil"/>
              <w:right w:val="nil"/>
            </w:tcBorders>
            <w:shd w:val="clear" w:color="000000" w:fill="F2F2F2"/>
            <w:noWrap/>
            <w:vAlign w:val="bottom"/>
            <w:hideMark/>
          </w:tcPr>
          <w:p w14:paraId="0D54A96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00" w:type="dxa"/>
            <w:gridSpan w:val="2"/>
            <w:tcBorders>
              <w:top w:val="nil"/>
              <w:left w:val="nil"/>
              <w:bottom w:val="nil"/>
              <w:right w:val="nil"/>
            </w:tcBorders>
            <w:shd w:val="clear" w:color="000000" w:fill="F2F2F2"/>
            <w:noWrap/>
            <w:vAlign w:val="bottom"/>
            <w:hideMark/>
          </w:tcPr>
          <w:p w14:paraId="03F49C3C"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980" w:type="dxa"/>
            <w:gridSpan w:val="2"/>
            <w:tcBorders>
              <w:top w:val="nil"/>
              <w:left w:val="nil"/>
              <w:bottom w:val="nil"/>
              <w:right w:val="nil"/>
            </w:tcBorders>
            <w:shd w:val="clear" w:color="000000" w:fill="F2F2F2"/>
            <w:noWrap/>
            <w:vAlign w:val="bottom"/>
            <w:hideMark/>
          </w:tcPr>
          <w:p w14:paraId="5A1A50E8"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5C144A0A"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6D3C36DF" w14:textId="77777777" w:rsidR="00806D4F" w:rsidRPr="00806D4F" w:rsidRDefault="00806D4F" w:rsidP="00806D4F">
            <w:pPr>
              <w:ind w:firstLine="0"/>
              <w:jc w:val="right"/>
              <w:rPr>
                <w:rFonts w:ascii="Calibri" w:hAnsi="Calibri" w:cs="Calibri"/>
                <w:b/>
                <w:bCs/>
                <w:color w:val="0F243E"/>
                <w:sz w:val="20"/>
                <w:u w:val="single"/>
              </w:rPr>
            </w:pPr>
            <w:r w:rsidRPr="00806D4F">
              <w:rPr>
                <w:rFonts w:ascii="Calibri" w:hAnsi="Calibri" w:cs="Calibri"/>
                <w:b/>
                <w:bCs/>
                <w:color w:val="0F243E"/>
                <w:sz w:val="20"/>
                <w:u w:val="single"/>
              </w:rPr>
              <w:t>V:</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120C83" w14:textId="77777777" w:rsidR="00806D4F" w:rsidRPr="00806D4F" w:rsidRDefault="00806D4F" w:rsidP="00806D4F">
            <w:pPr>
              <w:ind w:firstLine="0"/>
              <w:rPr>
                <w:rFonts w:ascii="Calibri" w:hAnsi="Calibri" w:cs="Calibri"/>
                <w:color w:val="16365C"/>
                <w:sz w:val="20"/>
              </w:rPr>
            </w:pPr>
            <w:r w:rsidRPr="00806D4F">
              <w:rPr>
                <w:rFonts w:ascii="Calibri" w:hAnsi="Calibri" w:cs="Calibri"/>
                <w:color w:val="16365C"/>
                <w:sz w:val="20"/>
              </w:rPr>
              <w:t> </w:t>
            </w:r>
          </w:p>
        </w:tc>
        <w:tc>
          <w:tcPr>
            <w:tcW w:w="1200" w:type="dxa"/>
            <w:gridSpan w:val="2"/>
            <w:tcBorders>
              <w:top w:val="nil"/>
              <w:left w:val="nil"/>
              <w:bottom w:val="nil"/>
              <w:right w:val="nil"/>
            </w:tcBorders>
            <w:shd w:val="clear" w:color="000000" w:fill="F2F2F2"/>
            <w:noWrap/>
            <w:vAlign w:val="bottom"/>
            <w:hideMark/>
          </w:tcPr>
          <w:p w14:paraId="6176CF09"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356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F1771F" w14:textId="77777777" w:rsidR="00806D4F" w:rsidRPr="00806D4F" w:rsidRDefault="00806D4F" w:rsidP="00806D4F">
            <w:pPr>
              <w:ind w:firstLine="0"/>
              <w:jc w:val="center"/>
              <w:rPr>
                <w:rFonts w:ascii="Calibri" w:hAnsi="Calibri" w:cs="Calibri"/>
                <w:color w:val="000000"/>
                <w:szCs w:val="22"/>
              </w:rPr>
            </w:pPr>
            <w:r w:rsidRPr="00806D4F">
              <w:rPr>
                <w:rFonts w:ascii="Calibri" w:hAnsi="Calibri" w:cs="Calibri"/>
                <w:color w:val="000000"/>
                <w:szCs w:val="22"/>
              </w:rPr>
              <w:t> </w:t>
            </w:r>
          </w:p>
        </w:tc>
        <w:tc>
          <w:tcPr>
            <w:tcW w:w="980" w:type="dxa"/>
            <w:gridSpan w:val="2"/>
            <w:tcBorders>
              <w:top w:val="nil"/>
              <w:left w:val="single" w:sz="4" w:space="0" w:color="auto"/>
              <w:bottom w:val="nil"/>
              <w:right w:val="nil"/>
            </w:tcBorders>
            <w:shd w:val="clear" w:color="000000" w:fill="F2F2F2"/>
            <w:noWrap/>
            <w:vAlign w:val="bottom"/>
            <w:hideMark/>
          </w:tcPr>
          <w:p w14:paraId="3B73947D"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771F6024"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1169382E" w14:textId="77777777" w:rsidR="00806D4F" w:rsidRPr="00806D4F" w:rsidRDefault="00806D4F" w:rsidP="00806D4F">
            <w:pPr>
              <w:ind w:firstLine="0"/>
              <w:jc w:val="right"/>
              <w:rPr>
                <w:rFonts w:ascii="Calibri" w:hAnsi="Calibri" w:cs="Calibri"/>
                <w:b/>
                <w:bCs/>
                <w:color w:val="0F243E"/>
                <w:sz w:val="20"/>
                <w:u w:val="single"/>
              </w:rPr>
            </w:pPr>
            <w:r w:rsidRPr="00806D4F">
              <w:rPr>
                <w:rFonts w:ascii="Calibri" w:hAnsi="Calibri" w:cs="Calibri"/>
                <w:b/>
                <w:bCs/>
                <w:color w:val="0F243E"/>
                <w:sz w:val="20"/>
                <w:u w:val="single"/>
              </w:rPr>
              <w:t>Datum:</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C9CE853" w14:textId="77777777" w:rsidR="00806D4F" w:rsidRPr="00806D4F" w:rsidRDefault="00806D4F" w:rsidP="00806D4F">
            <w:pPr>
              <w:ind w:firstLine="0"/>
              <w:rPr>
                <w:rFonts w:ascii="Calibri" w:hAnsi="Calibri" w:cs="Calibri"/>
                <w:color w:val="16365C"/>
                <w:sz w:val="20"/>
              </w:rPr>
            </w:pPr>
            <w:r w:rsidRPr="00806D4F">
              <w:rPr>
                <w:rFonts w:ascii="Calibri" w:hAnsi="Calibri" w:cs="Calibri"/>
                <w:color w:val="16365C"/>
                <w:sz w:val="20"/>
              </w:rPr>
              <w:t> </w:t>
            </w:r>
          </w:p>
        </w:tc>
        <w:tc>
          <w:tcPr>
            <w:tcW w:w="1200" w:type="dxa"/>
            <w:gridSpan w:val="2"/>
            <w:tcBorders>
              <w:top w:val="nil"/>
              <w:left w:val="nil"/>
              <w:bottom w:val="nil"/>
              <w:right w:val="single" w:sz="4" w:space="0" w:color="auto"/>
            </w:tcBorders>
            <w:shd w:val="clear" w:color="000000" w:fill="F2F2F2"/>
            <w:noWrap/>
            <w:vAlign w:val="bottom"/>
            <w:hideMark/>
          </w:tcPr>
          <w:p w14:paraId="7A8960AF"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3560" w:type="dxa"/>
            <w:gridSpan w:val="6"/>
            <w:vMerge/>
            <w:tcBorders>
              <w:top w:val="nil"/>
              <w:left w:val="single" w:sz="4" w:space="0" w:color="auto"/>
              <w:bottom w:val="nil"/>
              <w:right w:val="single" w:sz="4" w:space="0" w:color="auto"/>
            </w:tcBorders>
            <w:vAlign w:val="center"/>
            <w:hideMark/>
          </w:tcPr>
          <w:p w14:paraId="034F240C" w14:textId="77777777" w:rsidR="00806D4F" w:rsidRPr="00806D4F" w:rsidRDefault="00806D4F" w:rsidP="00806D4F">
            <w:pPr>
              <w:ind w:firstLine="0"/>
              <w:rPr>
                <w:rFonts w:ascii="Calibri" w:hAnsi="Calibri" w:cs="Calibri"/>
                <w:color w:val="000000"/>
                <w:szCs w:val="22"/>
              </w:rPr>
            </w:pPr>
          </w:p>
        </w:tc>
        <w:tc>
          <w:tcPr>
            <w:tcW w:w="980" w:type="dxa"/>
            <w:gridSpan w:val="2"/>
            <w:tcBorders>
              <w:top w:val="nil"/>
              <w:left w:val="single" w:sz="4" w:space="0" w:color="auto"/>
              <w:bottom w:val="nil"/>
              <w:right w:val="nil"/>
            </w:tcBorders>
            <w:shd w:val="clear" w:color="000000" w:fill="F2F2F2"/>
            <w:noWrap/>
            <w:vAlign w:val="bottom"/>
            <w:hideMark/>
          </w:tcPr>
          <w:p w14:paraId="0E268740"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53F48FCC"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09B83746"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60" w:type="dxa"/>
            <w:gridSpan w:val="2"/>
            <w:tcBorders>
              <w:top w:val="nil"/>
              <w:left w:val="nil"/>
              <w:bottom w:val="nil"/>
              <w:right w:val="nil"/>
            </w:tcBorders>
            <w:shd w:val="clear" w:color="000000" w:fill="F2F2F2"/>
            <w:noWrap/>
            <w:vAlign w:val="bottom"/>
            <w:hideMark/>
          </w:tcPr>
          <w:p w14:paraId="7B2D2502"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80" w:type="dxa"/>
            <w:gridSpan w:val="2"/>
            <w:tcBorders>
              <w:top w:val="nil"/>
              <w:left w:val="nil"/>
              <w:bottom w:val="nil"/>
              <w:right w:val="nil"/>
            </w:tcBorders>
            <w:shd w:val="clear" w:color="000000" w:fill="F2F2F2"/>
            <w:noWrap/>
            <w:vAlign w:val="bottom"/>
            <w:hideMark/>
          </w:tcPr>
          <w:p w14:paraId="0DF1C0DB"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00" w:type="dxa"/>
            <w:gridSpan w:val="2"/>
            <w:tcBorders>
              <w:top w:val="nil"/>
              <w:left w:val="nil"/>
              <w:bottom w:val="nil"/>
              <w:right w:val="single" w:sz="4" w:space="0" w:color="auto"/>
            </w:tcBorders>
            <w:shd w:val="clear" w:color="000000" w:fill="F2F2F2"/>
            <w:noWrap/>
            <w:vAlign w:val="bottom"/>
            <w:hideMark/>
          </w:tcPr>
          <w:p w14:paraId="0E80403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3560" w:type="dxa"/>
            <w:gridSpan w:val="6"/>
            <w:vMerge/>
            <w:tcBorders>
              <w:top w:val="nil"/>
              <w:left w:val="single" w:sz="4" w:space="0" w:color="auto"/>
              <w:bottom w:val="nil"/>
              <w:right w:val="single" w:sz="4" w:space="0" w:color="auto"/>
            </w:tcBorders>
            <w:vAlign w:val="center"/>
            <w:hideMark/>
          </w:tcPr>
          <w:p w14:paraId="692D4437" w14:textId="77777777" w:rsidR="00806D4F" w:rsidRPr="00806D4F" w:rsidRDefault="00806D4F" w:rsidP="00806D4F">
            <w:pPr>
              <w:ind w:firstLine="0"/>
              <w:rPr>
                <w:rFonts w:ascii="Calibri" w:hAnsi="Calibri" w:cs="Calibri"/>
                <w:color w:val="000000"/>
                <w:szCs w:val="22"/>
              </w:rPr>
            </w:pPr>
          </w:p>
        </w:tc>
        <w:tc>
          <w:tcPr>
            <w:tcW w:w="980" w:type="dxa"/>
            <w:gridSpan w:val="2"/>
            <w:tcBorders>
              <w:top w:val="nil"/>
              <w:left w:val="single" w:sz="4" w:space="0" w:color="auto"/>
              <w:bottom w:val="nil"/>
              <w:right w:val="nil"/>
            </w:tcBorders>
            <w:shd w:val="clear" w:color="000000" w:fill="F2F2F2"/>
            <w:noWrap/>
            <w:vAlign w:val="bottom"/>
            <w:hideMark/>
          </w:tcPr>
          <w:p w14:paraId="089EECF1"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3048E623"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683D726D"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60" w:type="dxa"/>
            <w:gridSpan w:val="2"/>
            <w:tcBorders>
              <w:top w:val="nil"/>
              <w:left w:val="nil"/>
              <w:bottom w:val="nil"/>
              <w:right w:val="nil"/>
            </w:tcBorders>
            <w:shd w:val="clear" w:color="000000" w:fill="F2F2F2"/>
            <w:noWrap/>
            <w:vAlign w:val="bottom"/>
            <w:hideMark/>
          </w:tcPr>
          <w:p w14:paraId="185BC054"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80" w:type="dxa"/>
            <w:gridSpan w:val="2"/>
            <w:tcBorders>
              <w:top w:val="nil"/>
              <w:left w:val="nil"/>
              <w:bottom w:val="nil"/>
              <w:right w:val="nil"/>
            </w:tcBorders>
            <w:shd w:val="clear" w:color="000000" w:fill="F2F2F2"/>
            <w:noWrap/>
            <w:vAlign w:val="bottom"/>
            <w:hideMark/>
          </w:tcPr>
          <w:p w14:paraId="12EE0C3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00" w:type="dxa"/>
            <w:gridSpan w:val="2"/>
            <w:tcBorders>
              <w:top w:val="nil"/>
              <w:left w:val="nil"/>
              <w:bottom w:val="nil"/>
              <w:right w:val="single" w:sz="4" w:space="0" w:color="auto"/>
            </w:tcBorders>
            <w:shd w:val="clear" w:color="000000" w:fill="F2F2F2"/>
            <w:noWrap/>
            <w:vAlign w:val="bottom"/>
            <w:hideMark/>
          </w:tcPr>
          <w:p w14:paraId="51586311"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3560" w:type="dxa"/>
            <w:gridSpan w:val="6"/>
            <w:vMerge/>
            <w:tcBorders>
              <w:top w:val="nil"/>
              <w:left w:val="single" w:sz="4" w:space="0" w:color="auto"/>
              <w:bottom w:val="single" w:sz="4" w:space="0" w:color="auto"/>
              <w:right w:val="single" w:sz="4" w:space="0" w:color="auto"/>
            </w:tcBorders>
            <w:vAlign w:val="center"/>
            <w:hideMark/>
          </w:tcPr>
          <w:p w14:paraId="46DD5406" w14:textId="77777777" w:rsidR="00806D4F" w:rsidRPr="00806D4F" w:rsidRDefault="00806D4F" w:rsidP="00806D4F">
            <w:pPr>
              <w:ind w:firstLine="0"/>
              <w:rPr>
                <w:rFonts w:ascii="Calibri" w:hAnsi="Calibri" w:cs="Calibri"/>
                <w:color w:val="000000"/>
                <w:szCs w:val="22"/>
              </w:rPr>
            </w:pPr>
          </w:p>
        </w:tc>
        <w:tc>
          <w:tcPr>
            <w:tcW w:w="980" w:type="dxa"/>
            <w:gridSpan w:val="2"/>
            <w:tcBorders>
              <w:top w:val="nil"/>
              <w:left w:val="single" w:sz="4" w:space="0" w:color="auto"/>
              <w:bottom w:val="nil"/>
              <w:right w:val="nil"/>
            </w:tcBorders>
            <w:shd w:val="clear" w:color="000000" w:fill="F2F2F2"/>
            <w:noWrap/>
            <w:vAlign w:val="bottom"/>
            <w:hideMark/>
          </w:tcPr>
          <w:p w14:paraId="33ED43A5"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6DCFDCB9"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7EA384CB"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60" w:type="dxa"/>
            <w:gridSpan w:val="2"/>
            <w:tcBorders>
              <w:top w:val="nil"/>
              <w:left w:val="nil"/>
              <w:bottom w:val="nil"/>
              <w:right w:val="nil"/>
            </w:tcBorders>
            <w:shd w:val="clear" w:color="000000" w:fill="F2F2F2"/>
            <w:noWrap/>
            <w:vAlign w:val="bottom"/>
            <w:hideMark/>
          </w:tcPr>
          <w:p w14:paraId="622A65F1"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80" w:type="dxa"/>
            <w:gridSpan w:val="2"/>
            <w:tcBorders>
              <w:top w:val="nil"/>
              <w:left w:val="nil"/>
              <w:bottom w:val="nil"/>
              <w:right w:val="nil"/>
            </w:tcBorders>
            <w:shd w:val="clear" w:color="000000" w:fill="F2F2F2"/>
            <w:noWrap/>
            <w:vAlign w:val="bottom"/>
            <w:hideMark/>
          </w:tcPr>
          <w:p w14:paraId="0F95B4A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00" w:type="dxa"/>
            <w:gridSpan w:val="2"/>
            <w:tcBorders>
              <w:top w:val="nil"/>
              <w:left w:val="nil"/>
              <w:bottom w:val="nil"/>
              <w:right w:val="nil"/>
            </w:tcBorders>
            <w:shd w:val="clear" w:color="000000" w:fill="F2F2F2"/>
            <w:noWrap/>
            <w:vAlign w:val="bottom"/>
            <w:hideMark/>
          </w:tcPr>
          <w:p w14:paraId="7D4140C9"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3560" w:type="dxa"/>
            <w:gridSpan w:val="6"/>
            <w:vMerge w:val="restart"/>
            <w:tcBorders>
              <w:top w:val="single" w:sz="4" w:space="0" w:color="auto"/>
              <w:left w:val="nil"/>
              <w:bottom w:val="nil"/>
              <w:right w:val="nil"/>
            </w:tcBorders>
            <w:shd w:val="clear" w:color="000000" w:fill="F2F2F2"/>
            <w:vAlign w:val="center"/>
            <w:hideMark/>
          </w:tcPr>
          <w:p w14:paraId="4B5F6D75" w14:textId="77777777" w:rsidR="00806D4F" w:rsidRPr="00806D4F" w:rsidRDefault="00806D4F" w:rsidP="00806D4F">
            <w:pPr>
              <w:ind w:firstLine="0"/>
              <w:jc w:val="center"/>
              <w:rPr>
                <w:rFonts w:ascii="Calibri" w:hAnsi="Calibri" w:cs="Calibri"/>
                <w:sz w:val="20"/>
              </w:rPr>
            </w:pPr>
            <w:r w:rsidRPr="00806D4F">
              <w:rPr>
                <w:rFonts w:ascii="Calibri" w:hAnsi="Calibri" w:cs="Calibri"/>
                <w:sz w:val="20"/>
              </w:rPr>
              <w:t>razítko a podpis příjemce /zástupce příjemce</w:t>
            </w:r>
          </w:p>
        </w:tc>
        <w:tc>
          <w:tcPr>
            <w:tcW w:w="980" w:type="dxa"/>
            <w:gridSpan w:val="2"/>
            <w:tcBorders>
              <w:top w:val="nil"/>
              <w:left w:val="nil"/>
              <w:bottom w:val="nil"/>
              <w:right w:val="nil"/>
            </w:tcBorders>
            <w:shd w:val="clear" w:color="000000" w:fill="F2F2F2"/>
            <w:noWrap/>
            <w:vAlign w:val="bottom"/>
            <w:hideMark/>
          </w:tcPr>
          <w:p w14:paraId="26F706E2"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r w:rsidR="00806D4F" w:rsidRPr="00806D4F" w14:paraId="4D51968A" w14:textId="77777777" w:rsidTr="008410A7">
        <w:trPr>
          <w:trHeight w:val="300"/>
        </w:trPr>
        <w:tc>
          <w:tcPr>
            <w:tcW w:w="1300" w:type="dxa"/>
            <w:gridSpan w:val="2"/>
            <w:tcBorders>
              <w:top w:val="nil"/>
              <w:left w:val="nil"/>
              <w:bottom w:val="nil"/>
              <w:right w:val="nil"/>
            </w:tcBorders>
            <w:shd w:val="clear" w:color="000000" w:fill="F2F2F2"/>
            <w:noWrap/>
            <w:vAlign w:val="bottom"/>
            <w:hideMark/>
          </w:tcPr>
          <w:p w14:paraId="5A539021"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060" w:type="dxa"/>
            <w:gridSpan w:val="2"/>
            <w:tcBorders>
              <w:top w:val="nil"/>
              <w:left w:val="nil"/>
              <w:bottom w:val="nil"/>
              <w:right w:val="nil"/>
            </w:tcBorders>
            <w:shd w:val="clear" w:color="000000" w:fill="F2F2F2"/>
            <w:noWrap/>
            <w:vAlign w:val="bottom"/>
            <w:hideMark/>
          </w:tcPr>
          <w:p w14:paraId="52CD239E"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80" w:type="dxa"/>
            <w:gridSpan w:val="2"/>
            <w:tcBorders>
              <w:top w:val="nil"/>
              <w:left w:val="nil"/>
              <w:bottom w:val="nil"/>
              <w:right w:val="nil"/>
            </w:tcBorders>
            <w:shd w:val="clear" w:color="000000" w:fill="F2F2F2"/>
            <w:noWrap/>
            <w:vAlign w:val="bottom"/>
            <w:hideMark/>
          </w:tcPr>
          <w:p w14:paraId="22DC583D"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1200" w:type="dxa"/>
            <w:gridSpan w:val="2"/>
            <w:tcBorders>
              <w:top w:val="nil"/>
              <w:left w:val="nil"/>
              <w:bottom w:val="nil"/>
              <w:right w:val="nil"/>
            </w:tcBorders>
            <w:shd w:val="clear" w:color="000000" w:fill="F2F2F2"/>
            <w:noWrap/>
            <w:vAlign w:val="bottom"/>
            <w:hideMark/>
          </w:tcPr>
          <w:p w14:paraId="7A31EEF4"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c>
          <w:tcPr>
            <w:tcW w:w="3560" w:type="dxa"/>
            <w:gridSpan w:val="6"/>
            <w:vMerge/>
            <w:tcBorders>
              <w:top w:val="nil"/>
              <w:left w:val="nil"/>
              <w:bottom w:val="nil"/>
              <w:right w:val="nil"/>
            </w:tcBorders>
            <w:vAlign w:val="center"/>
            <w:hideMark/>
          </w:tcPr>
          <w:p w14:paraId="68A8FBD4" w14:textId="77777777" w:rsidR="00806D4F" w:rsidRPr="00806D4F" w:rsidRDefault="00806D4F" w:rsidP="00806D4F">
            <w:pPr>
              <w:ind w:firstLine="0"/>
              <w:rPr>
                <w:rFonts w:ascii="Calibri" w:hAnsi="Calibri" w:cs="Calibri"/>
                <w:sz w:val="20"/>
              </w:rPr>
            </w:pPr>
          </w:p>
        </w:tc>
        <w:tc>
          <w:tcPr>
            <w:tcW w:w="980" w:type="dxa"/>
            <w:gridSpan w:val="2"/>
            <w:tcBorders>
              <w:top w:val="nil"/>
              <w:left w:val="nil"/>
              <w:bottom w:val="nil"/>
              <w:right w:val="nil"/>
            </w:tcBorders>
            <w:shd w:val="clear" w:color="000000" w:fill="F2F2F2"/>
            <w:noWrap/>
            <w:vAlign w:val="bottom"/>
            <w:hideMark/>
          </w:tcPr>
          <w:p w14:paraId="35D1D127" w14:textId="77777777" w:rsidR="00806D4F" w:rsidRPr="00806D4F" w:rsidRDefault="00806D4F" w:rsidP="00806D4F">
            <w:pPr>
              <w:ind w:firstLine="0"/>
              <w:rPr>
                <w:rFonts w:ascii="Calibri" w:hAnsi="Calibri" w:cs="Calibri"/>
                <w:color w:val="000000"/>
                <w:szCs w:val="22"/>
              </w:rPr>
            </w:pPr>
            <w:r w:rsidRPr="00806D4F">
              <w:rPr>
                <w:rFonts w:ascii="Calibri" w:hAnsi="Calibri" w:cs="Calibri"/>
                <w:color w:val="000000"/>
                <w:szCs w:val="22"/>
              </w:rPr>
              <w:t> </w:t>
            </w:r>
          </w:p>
        </w:tc>
      </w:tr>
    </w:tbl>
    <w:p w14:paraId="297A8E38" w14:textId="77777777" w:rsidR="00804A0A" w:rsidRDefault="00804A0A" w:rsidP="003265BE">
      <w:pPr>
        <w:ind w:firstLine="0"/>
      </w:pPr>
    </w:p>
    <w:sectPr w:rsidR="00804A0A" w:rsidSect="00852D07">
      <w:headerReference w:type="default" r:id="rId12"/>
      <w:head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15D2" w16cex:dateUtc="2021-11-22T12:12:00Z"/>
  <w16cex:commentExtensible w16cex:durableId="25461F14" w16cex:dateUtc="2021-11-22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939E" w14:textId="77777777" w:rsidR="0012416A" w:rsidRDefault="0012416A">
      <w:r>
        <w:separator/>
      </w:r>
    </w:p>
  </w:endnote>
  <w:endnote w:type="continuationSeparator" w:id="0">
    <w:p w14:paraId="4F826BF2" w14:textId="77777777" w:rsidR="0012416A" w:rsidRDefault="001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AB9C" w14:textId="510F6B18" w:rsidR="0012416A" w:rsidRDefault="0012416A" w:rsidP="006C6EE8">
    <w:pPr>
      <w:pStyle w:val="Zpat"/>
      <w:jc w:val="center"/>
    </w:pPr>
    <w:r>
      <w:t xml:space="preserve">Str. </w:t>
    </w:r>
    <w:sdt>
      <w:sdtPr>
        <w:id w:val="-2009049789"/>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35E5" w14:textId="77777777" w:rsidR="0012416A" w:rsidRPr="00437D8E" w:rsidRDefault="0012416A" w:rsidP="00BB0A3D">
    <w:pPr>
      <w:pStyle w:val="Zpat"/>
      <w:rPr>
        <w:rFonts w:asciiTheme="minorHAnsi" w:hAnsiTheme="minorHAnsi" w:cstheme="minorHAnsi"/>
        <w:sz w:val="16"/>
        <w:szCs w:val="16"/>
      </w:rPr>
    </w:pPr>
    <w:r w:rsidRPr="00437D8E">
      <w:rPr>
        <w:rFonts w:asciiTheme="minorHAnsi" w:hAnsiTheme="minorHAnsi" w:cstheme="minorHAnsi"/>
        <w:sz w:val="16"/>
        <w:szCs w:val="16"/>
      </w:rPr>
      <w:t>Úřad městského obvodu Plzeň 4</w:t>
    </w:r>
  </w:p>
  <w:p w14:paraId="35D37420" w14:textId="77777777" w:rsidR="0012416A" w:rsidRPr="00437D8E" w:rsidRDefault="0012416A" w:rsidP="00BB0A3D">
    <w:pPr>
      <w:pStyle w:val="Zpat"/>
      <w:rPr>
        <w:rFonts w:asciiTheme="minorHAnsi" w:hAnsiTheme="minorHAnsi" w:cstheme="minorHAnsi"/>
        <w:sz w:val="16"/>
        <w:szCs w:val="16"/>
      </w:rPr>
    </w:pPr>
    <w:r w:rsidRPr="00437D8E">
      <w:rPr>
        <w:rFonts w:asciiTheme="minorHAnsi" w:hAnsiTheme="minorHAnsi" w:cstheme="minorHAnsi"/>
        <w:sz w:val="16"/>
        <w:szCs w:val="16"/>
      </w:rPr>
      <w:t>Mohylová 1139/55</w:t>
    </w:r>
  </w:p>
  <w:p w14:paraId="6E858417" w14:textId="4A02A1BF" w:rsidR="0012416A" w:rsidRPr="00437D8E" w:rsidRDefault="0012416A" w:rsidP="00BB0A3D">
    <w:pPr>
      <w:pStyle w:val="Zpat"/>
      <w:rPr>
        <w:rFonts w:asciiTheme="minorHAnsi" w:hAnsiTheme="minorHAnsi" w:cstheme="minorHAnsi"/>
        <w:sz w:val="16"/>
        <w:szCs w:val="16"/>
      </w:rPr>
    </w:pPr>
    <w:r w:rsidRPr="00437D8E">
      <w:rPr>
        <w:rFonts w:asciiTheme="minorHAnsi" w:hAnsiTheme="minorHAnsi" w:cstheme="minorHAnsi"/>
        <w:sz w:val="16"/>
        <w:szCs w:val="16"/>
      </w:rPr>
      <w:t>Plzeň 312 00</w:t>
    </w:r>
    <w:r>
      <w:rPr>
        <w:rFonts w:asciiTheme="minorHAnsi" w:hAnsiTheme="minorHAnsi" w:cstheme="minorHAnsi"/>
        <w:sz w:val="16"/>
        <w:szCs w:val="16"/>
      </w:rPr>
      <w:tab/>
      <w:t>Str. 1</w:t>
    </w:r>
    <w:r>
      <w:rPr>
        <w:rFonts w:asciiTheme="minorHAnsi" w:hAnsiTheme="minorHAnsi" w:cstheme="minorHAnsi"/>
        <w:sz w:val="16"/>
        <w:szCs w:val="16"/>
      </w:rPr>
      <w:tab/>
    </w:r>
    <w:r w:rsidRPr="00BB0A3D">
      <w:rPr>
        <w:rFonts w:asciiTheme="minorHAnsi" w:hAnsiTheme="minorHAnsi" w:cstheme="minorHAnsi"/>
        <w:sz w:val="16"/>
        <w:szCs w:val="16"/>
      </w:rPr>
      <w:t>www.umo4.plzen.eu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7228" w14:textId="77777777" w:rsidR="0012416A" w:rsidRDefault="0012416A">
      <w:r>
        <w:separator/>
      </w:r>
    </w:p>
  </w:footnote>
  <w:footnote w:type="continuationSeparator" w:id="0">
    <w:p w14:paraId="2A9AF88E" w14:textId="77777777" w:rsidR="0012416A" w:rsidRDefault="0012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1B0D" w14:textId="77777777" w:rsidR="0012416A" w:rsidRDefault="0012416A" w:rsidP="00483224">
    <w:pPr>
      <w:pStyle w:val="Zhlav"/>
      <w:ind w:firstLine="0"/>
    </w:pPr>
    <w:r>
      <w:t>statutární město Plzeň</w:t>
    </w:r>
  </w:p>
  <w:p w14:paraId="1703C154" w14:textId="77777777" w:rsidR="0012416A" w:rsidRDefault="0012416A" w:rsidP="00FE13AE">
    <w:pPr>
      <w:pStyle w:val="Zhlav"/>
      <w:ind w:firstLine="0"/>
    </w:pPr>
    <w:r>
      <w:t>městský obvod Plzeň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722A" w14:textId="4798967F" w:rsidR="0012416A" w:rsidRDefault="0012416A" w:rsidP="00483224">
    <w:pPr>
      <w:pStyle w:val="Zhlav"/>
      <w:ind w:firstLine="0"/>
    </w:pPr>
    <w:r>
      <w:t>statutární město Plzeň</w:t>
    </w:r>
    <w:r>
      <w:tab/>
    </w:r>
    <w:r>
      <w:tab/>
    </w:r>
  </w:p>
  <w:p w14:paraId="3C3C8728" w14:textId="77777777" w:rsidR="0012416A" w:rsidRDefault="0012416A" w:rsidP="00FE13AE">
    <w:pPr>
      <w:pStyle w:val="Zhlav"/>
      <w:ind w:firstLine="0"/>
    </w:pPr>
    <w:r>
      <w:t>městský obvod Plzeň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E3F1" w14:textId="77777777" w:rsidR="0012416A" w:rsidRDefault="0012416A" w:rsidP="00483224">
    <w:pPr>
      <w:pStyle w:val="Zhlav"/>
      <w:ind w:firstLine="0"/>
    </w:pPr>
    <w:r>
      <w:t>statutární město Plzeň</w:t>
    </w:r>
    <w:r>
      <w:tab/>
    </w:r>
    <w:r>
      <w:tab/>
      <w:t>příloha č. 2</w:t>
    </w:r>
  </w:p>
  <w:p w14:paraId="2A7260D4" w14:textId="77777777" w:rsidR="0012416A" w:rsidRDefault="0012416A" w:rsidP="00483224">
    <w:pPr>
      <w:pStyle w:val="Zhlav"/>
      <w:ind w:firstLine="0"/>
    </w:pPr>
    <w:r>
      <w:t>městský obvod Plzeň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6779" w14:textId="021B4F0B" w:rsidR="0012416A" w:rsidRPr="006A6153" w:rsidRDefault="0012416A" w:rsidP="00483224">
    <w:pPr>
      <w:pStyle w:val="Zhlav"/>
      <w:ind w:firstLine="0"/>
      <w:rPr>
        <w:sz w:val="32"/>
        <w:szCs w:val="32"/>
      </w:rPr>
    </w:pPr>
    <w:r w:rsidRPr="006A6153">
      <w:rPr>
        <w:sz w:val="32"/>
        <w:szCs w:val="32"/>
      </w:rPr>
      <w:tab/>
    </w:r>
    <w:r w:rsidRPr="006A6153">
      <w:rPr>
        <w:rFonts w:asciiTheme="minorHAnsi" w:hAnsiTheme="minorHAnsi" w:cstheme="minorHAnsi"/>
        <w:b/>
        <w:bCs/>
        <w:sz w:val="32"/>
        <w:szCs w:val="32"/>
      </w:rPr>
      <w:t>Závěrečná zpráva a vyúčtování dotace MO Plzeň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ED12" w14:textId="71CE1CF9" w:rsidR="0012416A" w:rsidRPr="00483224" w:rsidRDefault="0012416A" w:rsidP="00483224">
    <w:pPr>
      <w:pStyle w:val="Zhlav"/>
      <w:ind w:firstLine="0"/>
    </w:pPr>
    <w:r w:rsidRPr="006A6153">
      <w:rPr>
        <w:rFonts w:asciiTheme="minorHAnsi" w:hAnsiTheme="minorHAnsi" w:cstheme="minorHAnsi"/>
        <w:b/>
        <w:sz w:val="28"/>
        <w:szCs w:val="28"/>
      </w:rPr>
      <w:t>Závěrečná zpráva a vyúčtování dotace MO Plzeň</w:t>
    </w:r>
    <w:r w:rsidRPr="006A6153">
      <w:rPr>
        <w:b/>
        <w:sz w:val="24"/>
        <w:szCs w:val="24"/>
      </w:rPr>
      <w:t xml:space="preserve"> </w:t>
    </w:r>
    <w:r w:rsidRPr="00483224">
      <w:tab/>
      <w:t>příloha č.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69"/>
    <w:multiLevelType w:val="multilevel"/>
    <w:tmpl w:val="1460FD0E"/>
    <w:lvl w:ilvl="0">
      <w:start w:val="1"/>
      <w:numFmt w:val="bullet"/>
      <w:lvlText w:val=""/>
      <w:lvlJc w:val="left"/>
      <w:pPr>
        <w:tabs>
          <w:tab w:val="num" w:pos="360"/>
        </w:tabs>
        <w:ind w:left="357" w:hanging="357"/>
      </w:pPr>
      <w:rPr>
        <w:rFonts w:ascii="Wingdings" w:hAnsi="Wingdings" w:hint="default"/>
        <w:b w:val="0"/>
        <w:i w:val="0"/>
        <w:color w:val="000000"/>
        <w:sz w:val="24"/>
      </w:rPr>
    </w:lvl>
    <w:lvl w:ilvl="1">
      <w:start w:val="1"/>
      <w:numFmt w:val="bullet"/>
      <w:lvlText w:val="o"/>
      <w:lvlJc w:val="left"/>
      <w:pPr>
        <w:tabs>
          <w:tab w:val="num" w:pos="1083"/>
        </w:tabs>
        <w:ind w:left="1083" w:hanging="360"/>
      </w:pPr>
      <w:rPr>
        <w:rFonts w:ascii="Courier New" w:hAnsi="Courier New" w:cs="Times New Roman"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Times New Roman"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Times New Roman" w:hint="default"/>
      </w:rPr>
    </w:lvl>
    <w:lvl w:ilvl="8">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041D06A6"/>
    <w:multiLevelType w:val="hybridMultilevel"/>
    <w:tmpl w:val="AC387748"/>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365647"/>
    <w:multiLevelType w:val="multilevel"/>
    <w:tmpl w:val="0C58DA04"/>
    <w:lvl w:ilvl="0">
      <w:start w:val="1"/>
      <w:numFmt w:val="lowerLetter"/>
      <w:lvlText w:val="%1)"/>
      <w:lvlJc w:val="left"/>
      <w:pPr>
        <w:tabs>
          <w:tab w:val="num" w:pos="360"/>
        </w:tabs>
        <w:ind w:left="357" w:hanging="357"/>
      </w:pPr>
      <w:rPr>
        <w:rFonts w:hint="default"/>
        <w:b w:val="0"/>
        <w:i w:val="0"/>
        <w:color w:val="auto"/>
        <w:sz w:val="24"/>
      </w:rPr>
    </w:lvl>
    <w:lvl w:ilvl="1">
      <w:start w:val="1"/>
      <w:numFmt w:val="bullet"/>
      <w:lvlText w:val="o"/>
      <w:lvlJc w:val="left"/>
      <w:pPr>
        <w:tabs>
          <w:tab w:val="num" w:pos="1083"/>
        </w:tabs>
        <w:ind w:left="1083" w:hanging="360"/>
      </w:pPr>
      <w:rPr>
        <w:rFonts w:ascii="Courier New" w:hAnsi="Courier New" w:cs="Times New Roman"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Times New Roman"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Times New Roman" w:hint="default"/>
      </w:rPr>
    </w:lvl>
    <w:lvl w:ilvl="8">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16766696"/>
    <w:multiLevelType w:val="hybridMultilevel"/>
    <w:tmpl w:val="A3ACA5F2"/>
    <w:lvl w:ilvl="0" w:tplc="855234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B0679"/>
    <w:multiLevelType w:val="hybridMultilevel"/>
    <w:tmpl w:val="36EED242"/>
    <w:lvl w:ilvl="0" w:tplc="FB14F17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D156B30"/>
    <w:multiLevelType w:val="multilevel"/>
    <w:tmpl w:val="8FECCDCE"/>
    <w:lvl w:ilvl="0">
      <w:start w:val="4"/>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7" w15:restartNumberingAfterBreak="0">
    <w:nsid w:val="1DEE6536"/>
    <w:multiLevelType w:val="hybridMultilevel"/>
    <w:tmpl w:val="0F023D66"/>
    <w:lvl w:ilvl="0" w:tplc="8820C91C">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0965EF9"/>
    <w:multiLevelType w:val="hybridMultilevel"/>
    <w:tmpl w:val="7D50C5D6"/>
    <w:lvl w:ilvl="0" w:tplc="5BF40322">
      <w:start w:val="1"/>
      <w:numFmt w:val="lowerLetter"/>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9"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1" w15:restartNumberingAfterBreak="0">
    <w:nsid w:val="2A1F1AED"/>
    <w:multiLevelType w:val="hybridMultilevel"/>
    <w:tmpl w:val="683E7BDC"/>
    <w:lvl w:ilvl="0" w:tplc="AAA296AC">
      <w:start w:val="1"/>
      <w:numFmt w:val="lowerLetter"/>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505520"/>
    <w:multiLevelType w:val="hybridMultilevel"/>
    <w:tmpl w:val="B72EF2B8"/>
    <w:lvl w:ilvl="0" w:tplc="E244D7F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404D5"/>
    <w:multiLevelType w:val="multilevel"/>
    <w:tmpl w:val="9FAE63DC"/>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4FB513A"/>
    <w:multiLevelType w:val="hybridMultilevel"/>
    <w:tmpl w:val="8B20D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F132D"/>
    <w:multiLevelType w:val="hybridMultilevel"/>
    <w:tmpl w:val="C2B4F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94A1383"/>
    <w:multiLevelType w:val="hybridMultilevel"/>
    <w:tmpl w:val="AB66126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4C352E"/>
    <w:multiLevelType w:val="hybridMultilevel"/>
    <w:tmpl w:val="E24C2950"/>
    <w:lvl w:ilvl="0" w:tplc="A9DE3B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200213"/>
    <w:multiLevelType w:val="hybridMultilevel"/>
    <w:tmpl w:val="99EA2E8C"/>
    <w:lvl w:ilvl="0" w:tplc="04050017">
      <w:start w:val="1"/>
      <w:numFmt w:val="lowerLetter"/>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3F9D2A5D"/>
    <w:multiLevelType w:val="hybridMultilevel"/>
    <w:tmpl w:val="EDCC4E4E"/>
    <w:lvl w:ilvl="0" w:tplc="A8148FBC">
      <w:start w:val="1"/>
      <w:numFmt w:val="decimal"/>
      <w:lvlText w:val="6.%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2" w15:restartNumberingAfterBreak="0">
    <w:nsid w:val="4819399D"/>
    <w:multiLevelType w:val="hybridMultilevel"/>
    <w:tmpl w:val="FFEE1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D631DEE"/>
    <w:multiLevelType w:val="hybridMultilevel"/>
    <w:tmpl w:val="9C96CF3C"/>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04956C6"/>
    <w:multiLevelType w:val="hybridMultilevel"/>
    <w:tmpl w:val="5602F878"/>
    <w:lvl w:ilvl="0" w:tplc="AAA296AC">
      <w:start w:val="1"/>
      <w:numFmt w:val="lowerLetter"/>
      <w:lvlText w:val="%1)"/>
      <w:lvlJc w:val="left"/>
      <w:pPr>
        <w:tabs>
          <w:tab w:val="num" w:pos="644"/>
        </w:tabs>
        <w:ind w:left="641" w:hanging="357"/>
      </w:pPr>
      <w:rPr>
        <w:rFonts w:hint="default"/>
        <w:b w:val="0"/>
        <w:i w:val="0"/>
        <w:color w:val="auto"/>
      </w:rPr>
    </w:lvl>
    <w:lvl w:ilvl="1" w:tplc="04050019">
      <w:start w:val="1"/>
      <w:numFmt w:val="lowerLetter"/>
      <w:lvlText w:val="%2."/>
      <w:lvlJc w:val="left"/>
      <w:pPr>
        <w:tabs>
          <w:tab w:val="num" w:pos="1440"/>
        </w:tabs>
        <w:ind w:left="1440" w:hanging="360"/>
      </w:pPr>
    </w:lvl>
    <w:lvl w:ilvl="2" w:tplc="5DAAA774">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2E3102C"/>
    <w:multiLevelType w:val="hybridMultilevel"/>
    <w:tmpl w:val="DBA6F32C"/>
    <w:lvl w:ilvl="0" w:tplc="AAA296AC">
      <w:start w:val="1"/>
      <w:numFmt w:val="lowerLetter"/>
      <w:lvlText w:val="%1)"/>
      <w:lvlJc w:val="left"/>
      <w:pPr>
        <w:ind w:left="1440" w:hanging="360"/>
      </w:pPr>
      <w:rPr>
        <w:rFonts w:hint="default"/>
        <w:b w:val="0"/>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6693BEC"/>
    <w:multiLevelType w:val="multilevel"/>
    <w:tmpl w:val="0902E8AC"/>
    <w:lvl w:ilvl="0">
      <w:start w:val="1"/>
      <w:numFmt w:val="decimal"/>
      <w:lvlText w:val="%1."/>
      <w:lvlJc w:val="left"/>
      <w:pPr>
        <w:tabs>
          <w:tab w:val="num" w:pos="360"/>
        </w:tabs>
        <w:ind w:left="284" w:hanging="284"/>
      </w:pPr>
    </w:lvl>
    <w:lvl w:ilvl="1">
      <w:start w:val="1"/>
      <w:numFmt w:val="decimal"/>
      <w:lvlText w:val="%1.%2."/>
      <w:lvlJc w:val="left"/>
      <w:pPr>
        <w:tabs>
          <w:tab w:val="num" w:pos="851"/>
        </w:tabs>
        <w:ind w:left="851" w:hanging="567"/>
      </w:pPr>
    </w:lvl>
    <w:lvl w:ilvl="2">
      <w:start w:val="1"/>
      <w:numFmt w:val="lowerLetter"/>
      <w:lvlText w:val="%3)"/>
      <w:lvlJc w:val="left"/>
      <w:pPr>
        <w:tabs>
          <w:tab w:val="num" w:pos="1211"/>
        </w:tabs>
        <w:ind w:left="1134"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CD80E62"/>
    <w:multiLevelType w:val="hybridMultilevel"/>
    <w:tmpl w:val="0A409C38"/>
    <w:lvl w:ilvl="0" w:tplc="04050003">
      <w:start w:val="1"/>
      <w:numFmt w:val="bullet"/>
      <w:lvlText w:val="o"/>
      <w:lvlJc w:val="left"/>
      <w:pPr>
        <w:ind w:left="1364" w:hanging="360"/>
      </w:pPr>
      <w:rPr>
        <w:rFonts w:ascii="Courier New" w:hAnsi="Courier New" w:cs="Courier New"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15:restartNumberingAfterBreak="0">
    <w:nsid w:val="600D1111"/>
    <w:multiLevelType w:val="hybridMultilevel"/>
    <w:tmpl w:val="BFA80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4F7D5A"/>
    <w:multiLevelType w:val="multilevel"/>
    <w:tmpl w:val="E7ECD5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D30AD5"/>
    <w:multiLevelType w:val="hybridMultilevel"/>
    <w:tmpl w:val="8F0C43B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6B130523"/>
    <w:multiLevelType w:val="hybridMultilevel"/>
    <w:tmpl w:val="9FC61A5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BB723E5"/>
    <w:multiLevelType w:val="multilevel"/>
    <w:tmpl w:val="741254EC"/>
    <w:lvl w:ilvl="0">
      <w:start w:val="1"/>
      <w:numFmt w:val="decimal"/>
      <w:lvlText w:val="%1"/>
      <w:lvlJc w:val="left"/>
      <w:pPr>
        <w:ind w:left="360" w:hanging="360"/>
      </w:pPr>
      <w:rPr>
        <w:rFonts w:hint="default"/>
      </w:rPr>
    </w:lvl>
    <w:lvl w:ilvl="1">
      <w:start w:val="2"/>
      <w:numFmt w:val="decimal"/>
      <w:pStyle w:val="Nadpis2"/>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606865"/>
    <w:multiLevelType w:val="multilevel"/>
    <w:tmpl w:val="330CC15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E65583F"/>
    <w:multiLevelType w:val="hybridMultilevel"/>
    <w:tmpl w:val="74B6D16E"/>
    <w:lvl w:ilvl="0" w:tplc="0405000F">
      <w:start w:val="1"/>
      <w:numFmt w:val="decimal"/>
      <w:lvlText w:val="%1."/>
      <w:lvlJc w:val="left"/>
      <w:pPr>
        <w:ind w:left="720" w:hanging="360"/>
      </w:pPr>
      <w:rPr>
        <w:rFonts w:hint="default"/>
      </w:rPr>
    </w:lvl>
    <w:lvl w:ilvl="1" w:tplc="24123C06">
      <w:start w:val="1"/>
      <w:numFmt w:val="lowerLetter"/>
      <w:lvlText w:val="%2)"/>
      <w:lvlJc w:val="left"/>
      <w:pPr>
        <w:ind w:left="1211" w:hanging="360"/>
      </w:pPr>
      <w:rPr>
        <w:rFonts w:hint="default"/>
        <w:b w:val="0"/>
      </w:rPr>
    </w:lvl>
    <w:lvl w:ilvl="2" w:tplc="4786774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944C2F"/>
    <w:multiLevelType w:val="singleLevel"/>
    <w:tmpl w:val="E304CA54"/>
    <w:lvl w:ilvl="0">
      <w:numFmt w:val="bullet"/>
      <w:lvlText w:val="-"/>
      <w:lvlJc w:val="left"/>
      <w:pPr>
        <w:tabs>
          <w:tab w:val="num" w:pos="900"/>
        </w:tabs>
        <w:ind w:left="900" w:hanging="360"/>
      </w:pPr>
    </w:lvl>
  </w:abstractNum>
  <w:abstractNum w:abstractNumId="38" w15:restartNumberingAfterBreak="0">
    <w:nsid w:val="744D79E1"/>
    <w:multiLevelType w:val="hybridMultilevel"/>
    <w:tmpl w:val="926A74F8"/>
    <w:lvl w:ilvl="0" w:tplc="67663390">
      <w:start w:val="1"/>
      <w:numFmt w:val="decimal"/>
      <w:lvlText w:val="%1."/>
      <w:lvlJc w:val="left"/>
      <w:pPr>
        <w:ind w:left="644" w:hanging="360"/>
      </w:pPr>
      <w:rPr>
        <w:rFonts w:eastAsia="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78966FA6"/>
    <w:multiLevelType w:val="hybridMultilevel"/>
    <w:tmpl w:val="0A746A3E"/>
    <w:lvl w:ilvl="0" w:tplc="AAA296AC">
      <w:start w:val="1"/>
      <w:numFmt w:val="lowerLetter"/>
      <w:lvlText w:val="%1)"/>
      <w:lvlJc w:val="left"/>
      <w:pPr>
        <w:ind w:left="1364" w:hanging="360"/>
      </w:pPr>
      <w:rPr>
        <w:rFonts w:hint="default"/>
        <w:b w:val="0"/>
        <w:i w:val="0"/>
        <w:color w:val="auto"/>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0" w15:restartNumberingAfterBreak="0">
    <w:nsid w:val="7DEE5790"/>
    <w:multiLevelType w:val="multilevel"/>
    <w:tmpl w:val="0C58DA04"/>
    <w:lvl w:ilvl="0">
      <w:start w:val="1"/>
      <w:numFmt w:val="lowerLetter"/>
      <w:lvlText w:val="%1)"/>
      <w:lvlJc w:val="left"/>
      <w:pPr>
        <w:tabs>
          <w:tab w:val="num" w:pos="360"/>
        </w:tabs>
        <w:ind w:left="357" w:hanging="357"/>
      </w:pPr>
      <w:rPr>
        <w:rFonts w:hint="default"/>
        <w:b w:val="0"/>
        <w:i w:val="0"/>
        <w:color w:val="auto"/>
        <w:sz w:val="24"/>
      </w:rPr>
    </w:lvl>
    <w:lvl w:ilvl="1">
      <w:start w:val="1"/>
      <w:numFmt w:val="bullet"/>
      <w:lvlText w:val="o"/>
      <w:lvlJc w:val="left"/>
      <w:pPr>
        <w:tabs>
          <w:tab w:val="num" w:pos="1083"/>
        </w:tabs>
        <w:ind w:left="1083" w:hanging="360"/>
      </w:pPr>
      <w:rPr>
        <w:rFonts w:ascii="Courier New" w:hAnsi="Courier New" w:cs="Times New Roman"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Times New Roman"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Times New Roman" w:hint="default"/>
      </w:rPr>
    </w:lvl>
    <w:lvl w:ilvl="8">
      <w:start w:val="1"/>
      <w:numFmt w:val="bullet"/>
      <w:lvlText w:val=""/>
      <w:lvlJc w:val="left"/>
      <w:pPr>
        <w:tabs>
          <w:tab w:val="num" w:pos="6123"/>
        </w:tabs>
        <w:ind w:left="6123"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0"/>
  </w:num>
  <w:num w:numId="16">
    <w:abstractNumId w:val="30"/>
  </w:num>
  <w:num w:numId="17">
    <w:abstractNumId w:val="16"/>
  </w:num>
  <w:num w:numId="18">
    <w:abstractNumId w:val="19"/>
  </w:num>
  <w:num w:numId="19">
    <w:abstractNumId w:val="5"/>
  </w:num>
  <w:num w:numId="20">
    <w:abstractNumId w:val="4"/>
  </w:num>
  <w:num w:numId="21">
    <w:abstractNumId w:val="15"/>
  </w:num>
  <w:num w:numId="22">
    <w:abstractNumId w:val="12"/>
  </w:num>
  <w:num w:numId="23">
    <w:abstractNumId w:val="1"/>
  </w:num>
  <w:num w:numId="24">
    <w:abstractNumId w:val="0"/>
  </w:num>
  <w:num w:numId="25">
    <w:abstractNumId w:val="31"/>
  </w:num>
  <w:num w:numId="26">
    <w:abstractNumId w:val="21"/>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4"/>
  </w:num>
  <w:num w:numId="33">
    <w:abstractNumId w:val="36"/>
  </w:num>
  <w:num w:numId="34">
    <w:abstractNumId w:val="32"/>
  </w:num>
  <w:num w:numId="35">
    <w:abstractNumId w:val="18"/>
  </w:num>
  <w:num w:numId="36">
    <w:abstractNumId w:val="27"/>
  </w:num>
  <w:num w:numId="37">
    <w:abstractNumId w:val="29"/>
  </w:num>
  <w:num w:numId="38">
    <w:abstractNumId w:val="38"/>
  </w:num>
  <w:num w:numId="39">
    <w:abstractNumId w:val="39"/>
  </w:num>
  <w:num w:numId="40">
    <w:abstractNumId w:val="22"/>
  </w:num>
  <w:num w:numId="41">
    <w:abstractNumId w:val="26"/>
  </w:num>
  <w:num w:numId="42">
    <w:abstractNumId w:val="37"/>
  </w:num>
  <w:num w:numId="43">
    <w:abstractNumId w:val="1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ED"/>
    <w:rsid w:val="00031AE6"/>
    <w:rsid w:val="00035E07"/>
    <w:rsid w:val="00046DDF"/>
    <w:rsid w:val="00064D6B"/>
    <w:rsid w:val="000751FA"/>
    <w:rsid w:val="00095164"/>
    <w:rsid w:val="000C0E01"/>
    <w:rsid w:val="000C1772"/>
    <w:rsid w:val="000C322C"/>
    <w:rsid w:val="000C6338"/>
    <w:rsid w:val="000D28C3"/>
    <w:rsid w:val="000E06E6"/>
    <w:rsid w:val="000E2DA1"/>
    <w:rsid w:val="000E622E"/>
    <w:rsid w:val="00103A74"/>
    <w:rsid w:val="00110A8B"/>
    <w:rsid w:val="00114C82"/>
    <w:rsid w:val="0012416A"/>
    <w:rsid w:val="001252F7"/>
    <w:rsid w:val="00133F68"/>
    <w:rsid w:val="00151408"/>
    <w:rsid w:val="00187CFE"/>
    <w:rsid w:val="00190F9D"/>
    <w:rsid w:val="001A02F9"/>
    <w:rsid w:val="001A2F7D"/>
    <w:rsid w:val="001A7616"/>
    <w:rsid w:val="001C38C1"/>
    <w:rsid w:val="001D225F"/>
    <w:rsid w:val="001E3C27"/>
    <w:rsid w:val="001F346D"/>
    <w:rsid w:val="001F7D21"/>
    <w:rsid w:val="00204DF6"/>
    <w:rsid w:val="00232DBD"/>
    <w:rsid w:val="002426BD"/>
    <w:rsid w:val="002442F1"/>
    <w:rsid w:val="00245FCB"/>
    <w:rsid w:val="00265476"/>
    <w:rsid w:val="002716A4"/>
    <w:rsid w:val="00295320"/>
    <w:rsid w:val="002965FF"/>
    <w:rsid w:val="002A54D4"/>
    <w:rsid w:val="002C603F"/>
    <w:rsid w:val="002D1B8B"/>
    <w:rsid w:val="00325520"/>
    <w:rsid w:val="003265BE"/>
    <w:rsid w:val="00355B40"/>
    <w:rsid w:val="00387F33"/>
    <w:rsid w:val="0039581D"/>
    <w:rsid w:val="003B16C0"/>
    <w:rsid w:val="003B31EF"/>
    <w:rsid w:val="003B4BCE"/>
    <w:rsid w:val="003C62AB"/>
    <w:rsid w:val="003D76E1"/>
    <w:rsid w:val="003E40DA"/>
    <w:rsid w:val="003F7B36"/>
    <w:rsid w:val="00410114"/>
    <w:rsid w:val="00414333"/>
    <w:rsid w:val="00437D8E"/>
    <w:rsid w:val="004830F5"/>
    <w:rsid w:val="00483224"/>
    <w:rsid w:val="004858DB"/>
    <w:rsid w:val="004A1782"/>
    <w:rsid w:val="004A3476"/>
    <w:rsid w:val="004A3813"/>
    <w:rsid w:val="004A4E32"/>
    <w:rsid w:val="004A57A4"/>
    <w:rsid w:val="004D4ED8"/>
    <w:rsid w:val="00507E98"/>
    <w:rsid w:val="005203EF"/>
    <w:rsid w:val="00534BFD"/>
    <w:rsid w:val="00535750"/>
    <w:rsid w:val="00537945"/>
    <w:rsid w:val="00553791"/>
    <w:rsid w:val="005856B1"/>
    <w:rsid w:val="00591529"/>
    <w:rsid w:val="005C048C"/>
    <w:rsid w:val="005D6386"/>
    <w:rsid w:val="005E4D89"/>
    <w:rsid w:val="00635E3C"/>
    <w:rsid w:val="006455C0"/>
    <w:rsid w:val="00646C46"/>
    <w:rsid w:val="006473ED"/>
    <w:rsid w:val="00656758"/>
    <w:rsid w:val="00664523"/>
    <w:rsid w:val="00684FED"/>
    <w:rsid w:val="00696482"/>
    <w:rsid w:val="006A6153"/>
    <w:rsid w:val="006C6E06"/>
    <w:rsid w:val="006C6EE8"/>
    <w:rsid w:val="006C77E6"/>
    <w:rsid w:val="006D69D3"/>
    <w:rsid w:val="006F61AD"/>
    <w:rsid w:val="006F6430"/>
    <w:rsid w:val="006F7046"/>
    <w:rsid w:val="0070660F"/>
    <w:rsid w:val="00707113"/>
    <w:rsid w:val="00707EAF"/>
    <w:rsid w:val="00720D11"/>
    <w:rsid w:val="0072326D"/>
    <w:rsid w:val="00724285"/>
    <w:rsid w:val="007351A0"/>
    <w:rsid w:val="00737B1E"/>
    <w:rsid w:val="00747C2D"/>
    <w:rsid w:val="00750563"/>
    <w:rsid w:val="00752C53"/>
    <w:rsid w:val="00776D7C"/>
    <w:rsid w:val="00781003"/>
    <w:rsid w:val="00782C5B"/>
    <w:rsid w:val="007C3D3F"/>
    <w:rsid w:val="007E2B93"/>
    <w:rsid w:val="007E331F"/>
    <w:rsid w:val="007E6153"/>
    <w:rsid w:val="007E7798"/>
    <w:rsid w:val="007F407C"/>
    <w:rsid w:val="00801B45"/>
    <w:rsid w:val="00804A0A"/>
    <w:rsid w:val="00806D4F"/>
    <w:rsid w:val="008410A7"/>
    <w:rsid w:val="00852D07"/>
    <w:rsid w:val="00860E44"/>
    <w:rsid w:val="00863492"/>
    <w:rsid w:val="00876B9A"/>
    <w:rsid w:val="00890979"/>
    <w:rsid w:val="00892EE3"/>
    <w:rsid w:val="00895FA2"/>
    <w:rsid w:val="00896849"/>
    <w:rsid w:val="008B4E01"/>
    <w:rsid w:val="008E417C"/>
    <w:rsid w:val="008F570A"/>
    <w:rsid w:val="00901E1D"/>
    <w:rsid w:val="00905012"/>
    <w:rsid w:val="00906CB9"/>
    <w:rsid w:val="00947D75"/>
    <w:rsid w:val="009617FF"/>
    <w:rsid w:val="00965775"/>
    <w:rsid w:val="00981DA6"/>
    <w:rsid w:val="0098590B"/>
    <w:rsid w:val="00985FEE"/>
    <w:rsid w:val="00994193"/>
    <w:rsid w:val="009B6717"/>
    <w:rsid w:val="009F40F2"/>
    <w:rsid w:val="009F5B84"/>
    <w:rsid w:val="009F68AF"/>
    <w:rsid w:val="00A06C9F"/>
    <w:rsid w:val="00A3383E"/>
    <w:rsid w:val="00A352B8"/>
    <w:rsid w:val="00A479DB"/>
    <w:rsid w:val="00A47B44"/>
    <w:rsid w:val="00A57B53"/>
    <w:rsid w:val="00A71696"/>
    <w:rsid w:val="00A97933"/>
    <w:rsid w:val="00AA3B41"/>
    <w:rsid w:val="00AC2D7B"/>
    <w:rsid w:val="00AD671D"/>
    <w:rsid w:val="00AD74D1"/>
    <w:rsid w:val="00AF050D"/>
    <w:rsid w:val="00B0014D"/>
    <w:rsid w:val="00B0379A"/>
    <w:rsid w:val="00B046EF"/>
    <w:rsid w:val="00B04DAF"/>
    <w:rsid w:val="00B073B9"/>
    <w:rsid w:val="00B15E1B"/>
    <w:rsid w:val="00B16F60"/>
    <w:rsid w:val="00B438A3"/>
    <w:rsid w:val="00B452A9"/>
    <w:rsid w:val="00B47BBF"/>
    <w:rsid w:val="00B55B1B"/>
    <w:rsid w:val="00B55C1F"/>
    <w:rsid w:val="00B565F7"/>
    <w:rsid w:val="00B60904"/>
    <w:rsid w:val="00B97304"/>
    <w:rsid w:val="00BB0A3D"/>
    <w:rsid w:val="00BB3290"/>
    <w:rsid w:val="00BC007E"/>
    <w:rsid w:val="00BC317A"/>
    <w:rsid w:val="00BC7163"/>
    <w:rsid w:val="00BE2549"/>
    <w:rsid w:val="00BF1BEC"/>
    <w:rsid w:val="00BF6D45"/>
    <w:rsid w:val="00C330B1"/>
    <w:rsid w:val="00C3682D"/>
    <w:rsid w:val="00C545AE"/>
    <w:rsid w:val="00C805D5"/>
    <w:rsid w:val="00C86B6A"/>
    <w:rsid w:val="00C92D3E"/>
    <w:rsid w:val="00CC371D"/>
    <w:rsid w:val="00CF2702"/>
    <w:rsid w:val="00CF7165"/>
    <w:rsid w:val="00D1374F"/>
    <w:rsid w:val="00D44DDF"/>
    <w:rsid w:val="00D52A0C"/>
    <w:rsid w:val="00D66CEB"/>
    <w:rsid w:val="00D72940"/>
    <w:rsid w:val="00D73C5B"/>
    <w:rsid w:val="00D74568"/>
    <w:rsid w:val="00D76632"/>
    <w:rsid w:val="00D76F07"/>
    <w:rsid w:val="00D92EF5"/>
    <w:rsid w:val="00DA3B3F"/>
    <w:rsid w:val="00DA7E97"/>
    <w:rsid w:val="00DB3F6F"/>
    <w:rsid w:val="00DB5A86"/>
    <w:rsid w:val="00DE68BB"/>
    <w:rsid w:val="00E066BE"/>
    <w:rsid w:val="00E30A6D"/>
    <w:rsid w:val="00E44902"/>
    <w:rsid w:val="00E45BFD"/>
    <w:rsid w:val="00E53F37"/>
    <w:rsid w:val="00E62523"/>
    <w:rsid w:val="00E75A15"/>
    <w:rsid w:val="00E833DA"/>
    <w:rsid w:val="00EA3A4A"/>
    <w:rsid w:val="00EB3AFA"/>
    <w:rsid w:val="00F15A65"/>
    <w:rsid w:val="00F23CAB"/>
    <w:rsid w:val="00F339D4"/>
    <w:rsid w:val="00F44C1C"/>
    <w:rsid w:val="00F52012"/>
    <w:rsid w:val="00F5782B"/>
    <w:rsid w:val="00F663C1"/>
    <w:rsid w:val="00F74681"/>
    <w:rsid w:val="00F91B5B"/>
    <w:rsid w:val="00FA61DA"/>
    <w:rsid w:val="00FB4B20"/>
    <w:rsid w:val="00FB5985"/>
    <w:rsid w:val="00FC21AC"/>
    <w:rsid w:val="00FE13AE"/>
    <w:rsid w:val="00FE65D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14F8C"/>
  <w15:docId w15:val="{E758A7E4-09CE-4C28-A02E-5F8FAA62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2F7D"/>
    <w:pPr>
      <w:spacing w:after="0" w:line="240" w:lineRule="auto"/>
      <w:ind w:firstLine="720"/>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232DBD"/>
    <w:pPr>
      <w:autoSpaceDE w:val="0"/>
      <w:autoSpaceDN w:val="0"/>
      <w:adjustRightInd w:val="0"/>
      <w:spacing w:after="120" w:line="276" w:lineRule="auto"/>
      <w:ind w:firstLine="0"/>
      <w:jc w:val="center"/>
      <w:outlineLvl w:val="0"/>
    </w:pPr>
    <w:rPr>
      <w:b/>
      <w:bCs/>
      <w:sz w:val="24"/>
      <w:szCs w:val="24"/>
    </w:rPr>
  </w:style>
  <w:style w:type="paragraph" w:styleId="Nadpis2">
    <w:name w:val="heading 2"/>
    <w:basedOn w:val="Nadpis1"/>
    <w:link w:val="Nadpis2Char"/>
    <w:uiPriority w:val="9"/>
    <w:unhideWhenUsed/>
    <w:qFormat/>
    <w:rsid w:val="00046DDF"/>
    <w:pPr>
      <w:numPr>
        <w:ilvl w:val="1"/>
        <w:numId w:val="27"/>
      </w:numPr>
      <w:jc w:val="both"/>
      <w:outlineLvl w:val="1"/>
    </w:pPr>
    <w:rPr>
      <w:b w:val="0"/>
      <w:bCs w:val="0"/>
    </w:rPr>
  </w:style>
  <w:style w:type="paragraph" w:styleId="Nadpis3">
    <w:name w:val="heading 3"/>
    <w:basedOn w:val="Normln"/>
    <w:next w:val="Normln"/>
    <w:link w:val="Nadpis3Char"/>
    <w:uiPriority w:val="9"/>
    <w:semiHidden/>
    <w:unhideWhenUsed/>
    <w:qFormat/>
    <w:rsid w:val="00684FE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84FE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84FE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4FE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84FE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46DDF"/>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84FED"/>
    <w:rPr>
      <w:rFonts w:asciiTheme="majorHAnsi" w:eastAsiaTheme="majorEastAsia" w:hAnsiTheme="majorHAnsi" w:cstheme="majorBidi"/>
      <w:b/>
      <w:bCs/>
      <w:color w:val="4F81BD" w:themeColor="accent1"/>
      <w:szCs w:val="20"/>
      <w:lang w:eastAsia="cs-CZ"/>
    </w:rPr>
  </w:style>
  <w:style w:type="character" w:customStyle="1" w:styleId="Nadpis4Char">
    <w:name w:val="Nadpis 4 Char"/>
    <w:basedOn w:val="Standardnpsmoodstavce"/>
    <w:link w:val="Nadpis4"/>
    <w:rsid w:val="00684FE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684FED"/>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684FE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semiHidden/>
    <w:rsid w:val="00684FED"/>
    <w:rPr>
      <w:rFonts w:asciiTheme="majorHAnsi" w:eastAsiaTheme="majorEastAsia" w:hAnsiTheme="majorHAnsi" w:cstheme="majorBidi"/>
      <w:color w:val="404040" w:themeColor="text1" w:themeTint="BF"/>
      <w:sz w:val="20"/>
      <w:szCs w:val="20"/>
      <w:lang w:eastAsia="cs-CZ"/>
    </w:rPr>
  </w:style>
  <w:style w:type="paragraph" w:styleId="Odstavecseseznamem">
    <w:name w:val="List Paragraph"/>
    <w:basedOn w:val="Normln"/>
    <w:uiPriority w:val="34"/>
    <w:qFormat/>
    <w:rsid w:val="00684FED"/>
    <w:pPr>
      <w:ind w:left="708"/>
    </w:pPr>
  </w:style>
  <w:style w:type="paragraph" w:styleId="Zhlav">
    <w:name w:val="header"/>
    <w:basedOn w:val="Normln"/>
    <w:link w:val="ZhlavChar"/>
    <w:uiPriority w:val="99"/>
    <w:unhideWhenUsed/>
    <w:rsid w:val="00684FED"/>
    <w:pPr>
      <w:tabs>
        <w:tab w:val="center" w:pos="4536"/>
        <w:tab w:val="right" w:pos="9072"/>
      </w:tabs>
    </w:pPr>
  </w:style>
  <w:style w:type="character" w:customStyle="1" w:styleId="ZhlavChar">
    <w:name w:val="Záhlaví Char"/>
    <w:basedOn w:val="Standardnpsmoodstavce"/>
    <w:link w:val="Zhlav"/>
    <w:uiPriority w:val="99"/>
    <w:rsid w:val="00684FED"/>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684FED"/>
    <w:pPr>
      <w:tabs>
        <w:tab w:val="center" w:pos="4536"/>
        <w:tab w:val="right" w:pos="9072"/>
      </w:tabs>
    </w:pPr>
  </w:style>
  <w:style w:type="character" w:customStyle="1" w:styleId="ZpatChar">
    <w:name w:val="Zápatí Char"/>
    <w:basedOn w:val="Standardnpsmoodstavce"/>
    <w:link w:val="Zpat"/>
    <w:uiPriority w:val="99"/>
    <w:rsid w:val="00684FED"/>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483224"/>
    <w:rPr>
      <w:sz w:val="16"/>
      <w:szCs w:val="16"/>
    </w:rPr>
  </w:style>
  <w:style w:type="paragraph" w:styleId="Textkomente">
    <w:name w:val="annotation text"/>
    <w:basedOn w:val="Normln"/>
    <w:link w:val="TextkomenteChar"/>
    <w:uiPriority w:val="99"/>
    <w:semiHidden/>
    <w:unhideWhenUsed/>
    <w:rsid w:val="00483224"/>
    <w:rPr>
      <w:sz w:val="20"/>
    </w:rPr>
  </w:style>
  <w:style w:type="character" w:customStyle="1" w:styleId="TextkomenteChar">
    <w:name w:val="Text komentáře Char"/>
    <w:basedOn w:val="Standardnpsmoodstavce"/>
    <w:link w:val="Textkomente"/>
    <w:uiPriority w:val="99"/>
    <w:semiHidden/>
    <w:rsid w:val="004832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3224"/>
    <w:rPr>
      <w:rFonts w:ascii="Tahoma" w:hAnsi="Tahoma" w:cs="Tahoma"/>
      <w:sz w:val="16"/>
      <w:szCs w:val="16"/>
    </w:rPr>
  </w:style>
  <w:style w:type="character" w:customStyle="1" w:styleId="TextbublinyChar">
    <w:name w:val="Text bubliny Char"/>
    <w:basedOn w:val="Standardnpsmoodstavce"/>
    <w:link w:val="Textbubliny"/>
    <w:uiPriority w:val="99"/>
    <w:semiHidden/>
    <w:rsid w:val="00483224"/>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87F33"/>
    <w:rPr>
      <w:b/>
      <w:bCs/>
    </w:rPr>
  </w:style>
  <w:style w:type="character" w:customStyle="1" w:styleId="PedmtkomenteChar">
    <w:name w:val="Předmět komentáře Char"/>
    <w:basedOn w:val="TextkomenteChar"/>
    <w:link w:val="Pedmtkomente"/>
    <w:uiPriority w:val="99"/>
    <w:semiHidden/>
    <w:rsid w:val="00387F33"/>
    <w:rPr>
      <w:rFonts w:ascii="Times New Roman" w:eastAsia="Times New Roman" w:hAnsi="Times New Roman" w:cs="Times New Roman"/>
      <w:b/>
      <w:bCs/>
      <w:sz w:val="20"/>
      <w:szCs w:val="20"/>
      <w:lang w:eastAsia="cs-CZ"/>
    </w:rPr>
  </w:style>
  <w:style w:type="paragraph" w:styleId="Seznam4">
    <w:name w:val="List 4"/>
    <w:basedOn w:val="Normln"/>
    <w:unhideWhenUsed/>
    <w:rsid w:val="00232DBD"/>
    <w:pPr>
      <w:ind w:left="1132" w:right="113" w:hanging="283"/>
      <w:jc w:val="both"/>
    </w:pPr>
    <w:rPr>
      <w:sz w:val="24"/>
    </w:rPr>
  </w:style>
  <w:style w:type="character" w:customStyle="1" w:styleId="Nadpis1Char">
    <w:name w:val="Nadpis 1 Char"/>
    <w:basedOn w:val="Standardnpsmoodstavce"/>
    <w:link w:val="Nadpis1"/>
    <w:uiPriority w:val="9"/>
    <w:rsid w:val="00232DBD"/>
    <w:rPr>
      <w:rFonts w:ascii="Times New Roman" w:eastAsia="Times New Roman" w:hAnsi="Times New Roman" w:cs="Times New Roman"/>
      <w:b/>
      <w:bCs/>
      <w:sz w:val="24"/>
      <w:szCs w:val="24"/>
      <w:lang w:eastAsia="cs-CZ"/>
    </w:rPr>
  </w:style>
  <w:style w:type="paragraph" w:styleId="Nzev">
    <w:name w:val="Title"/>
    <w:basedOn w:val="Normln"/>
    <w:link w:val="NzevChar"/>
    <w:qFormat/>
    <w:rsid w:val="009617FF"/>
    <w:pPr>
      <w:ind w:firstLine="0"/>
      <w:jc w:val="center"/>
    </w:pPr>
    <w:rPr>
      <w:b/>
      <w:sz w:val="28"/>
    </w:rPr>
  </w:style>
  <w:style w:type="character" w:customStyle="1" w:styleId="NzevChar">
    <w:name w:val="Název Char"/>
    <w:basedOn w:val="Standardnpsmoodstavce"/>
    <w:link w:val="Nzev"/>
    <w:rsid w:val="009617FF"/>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semiHidden/>
    <w:rsid w:val="00B60904"/>
    <w:pPr>
      <w:spacing w:after="60"/>
      <w:ind w:firstLine="0"/>
      <w:jc w:val="both"/>
    </w:pPr>
    <w:rPr>
      <w:sz w:val="20"/>
    </w:rPr>
  </w:style>
  <w:style w:type="character" w:customStyle="1" w:styleId="TextpoznpodarouChar">
    <w:name w:val="Text pozn. pod čarou Char"/>
    <w:basedOn w:val="Standardnpsmoodstavce"/>
    <w:link w:val="Textpoznpodarou"/>
    <w:semiHidden/>
    <w:rsid w:val="00B60904"/>
    <w:rPr>
      <w:rFonts w:ascii="Times New Roman" w:eastAsia="Times New Roman" w:hAnsi="Times New Roman" w:cs="Times New Roman"/>
      <w:sz w:val="20"/>
      <w:szCs w:val="20"/>
      <w:lang w:eastAsia="cs-CZ"/>
    </w:rPr>
  </w:style>
  <w:style w:type="character" w:styleId="Znakapoznpodarou">
    <w:name w:val="footnote reference"/>
    <w:semiHidden/>
    <w:rsid w:val="00B60904"/>
    <w:rPr>
      <w:vertAlign w:val="superscript"/>
    </w:rPr>
  </w:style>
  <w:style w:type="paragraph" w:styleId="Seznam">
    <w:name w:val="List"/>
    <w:basedOn w:val="Normln"/>
    <w:uiPriority w:val="99"/>
    <w:semiHidden/>
    <w:unhideWhenUsed/>
    <w:rsid w:val="000751F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936">
      <w:bodyDiv w:val="1"/>
      <w:marLeft w:val="0"/>
      <w:marRight w:val="0"/>
      <w:marTop w:val="0"/>
      <w:marBottom w:val="0"/>
      <w:divBdr>
        <w:top w:val="none" w:sz="0" w:space="0" w:color="auto"/>
        <w:left w:val="none" w:sz="0" w:space="0" w:color="auto"/>
        <w:bottom w:val="none" w:sz="0" w:space="0" w:color="auto"/>
        <w:right w:val="none" w:sz="0" w:space="0" w:color="auto"/>
      </w:divBdr>
    </w:div>
    <w:div w:id="130683175">
      <w:bodyDiv w:val="1"/>
      <w:marLeft w:val="0"/>
      <w:marRight w:val="0"/>
      <w:marTop w:val="0"/>
      <w:marBottom w:val="0"/>
      <w:divBdr>
        <w:top w:val="none" w:sz="0" w:space="0" w:color="auto"/>
        <w:left w:val="none" w:sz="0" w:space="0" w:color="auto"/>
        <w:bottom w:val="none" w:sz="0" w:space="0" w:color="auto"/>
        <w:right w:val="none" w:sz="0" w:space="0" w:color="auto"/>
      </w:divBdr>
    </w:div>
    <w:div w:id="180629259">
      <w:bodyDiv w:val="1"/>
      <w:marLeft w:val="0"/>
      <w:marRight w:val="0"/>
      <w:marTop w:val="0"/>
      <w:marBottom w:val="0"/>
      <w:divBdr>
        <w:top w:val="none" w:sz="0" w:space="0" w:color="auto"/>
        <w:left w:val="none" w:sz="0" w:space="0" w:color="auto"/>
        <w:bottom w:val="none" w:sz="0" w:space="0" w:color="auto"/>
        <w:right w:val="none" w:sz="0" w:space="0" w:color="auto"/>
      </w:divBdr>
    </w:div>
    <w:div w:id="251162974">
      <w:bodyDiv w:val="1"/>
      <w:marLeft w:val="0"/>
      <w:marRight w:val="0"/>
      <w:marTop w:val="0"/>
      <w:marBottom w:val="0"/>
      <w:divBdr>
        <w:top w:val="none" w:sz="0" w:space="0" w:color="auto"/>
        <w:left w:val="none" w:sz="0" w:space="0" w:color="auto"/>
        <w:bottom w:val="none" w:sz="0" w:space="0" w:color="auto"/>
        <w:right w:val="none" w:sz="0" w:space="0" w:color="auto"/>
      </w:divBdr>
    </w:div>
    <w:div w:id="262613022">
      <w:bodyDiv w:val="1"/>
      <w:marLeft w:val="0"/>
      <w:marRight w:val="0"/>
      <w:marTop w:val="0"/>
      <w:marBottom w:val="0"/>
      <w:divBdr>
        <w:top w:val="none" w:sz="0" w:space="0" w:color="auto"/>
        <w:left w:val="none" w:sz="0" w:space="0" w:color="auto"/>
        <w:bottom w:val="none" w:sz="0" w:space="0" w:color="auto"/>
        <w:right w:val="none" w:sz="0" w:space="0" w:color="auto"/>
      </w:divBdr>
    </w:div>
    <w:div w:id="323436535">
      <w:bodyDiv w:val="1"/>
      <w:marLeft w:val="0"/>
      <w:marRight w:val="0"/>
      <w:marTop w:val="0"/>
      <w:marBottom w:val="0"/>
      <w:divBdr>
        <w:top w:val="none" w:sz="0" w:space="0" w:color="auto"/>
        <w:left w:val="none" w:sz="0" w:space="0" w:color="auto"/>
        <w:bottom w:val="none" w:sz="0" w:space="0" w:color="auto"/>
        <w:right w:val="none" w:sz="0" w:space="0" w:color="auto"/>
      </w:divBdr>
    </w:div>
    <w:div w:id="341319633">
      <w:bodyDiv w:val="1"/>
      <w:marLeft w:val="0"/>
      <w:marRight w:val="0"/>
      <w:marTop w:val="0"/>
      <w:marBottom w:val="0"/>
      <w:divBdr>
        <w:top w:val="none" w:sz="0" w:space="0" w:color="auto"/>
        <w:left w:val="none" w:sz="0" w:space="0" w:color="auto"/>
        <w:bottom w:val="none" w:sz="0" w:space="0" w:color="auto"/>
        <w:right w:val="none" w:sz="0" w:space="0" w:color="auto"/>
      </w:divBdr>
    </w:div>
    <w:div w:id="403572588">
      <w:bodyDiv w:val="1"/>
      <w:marLeft w:val="0"/>
      <w:marRight w:val="0"/>
      <w:marTop w:val="0"/>
      <w:marBottom w:val="0"/>
      <w:divBdr>
        <w:top w:val="none" w:sz="0" w:space="0" w:color="auto"/>
        <w:left w:val="none" w:sz="0" w:space="0" w:color="auto"/>
        <w:bottom w:val="none" w:sz="0" w:space="0" w:color="auto"/>
        <w:right w:val="none" w:sz="0" w:space="0" w:color="auto"/>
      </w:divBdr>
    </w:div>
    <w:div w:id="463275025">
      <w:bodyDiv w:val="1"/>
      <w:marLeft w:val="0"/>
      <w:marRight w:val="0"/>
      <w:marTop w:val="0"/>
      <w:marBottom w:val="0"/>
      <w:divBdr>
        <w:top w:val="none" w:sz="0" w:space="0" w:color="auto"/>
        <w:left w:val="none" w:sz="0" w:space="0" w:color="auto"/>
        <w:bottom w:val="none" w:sz="0" w:space="0" w:color="auto"/>
        <w:right w:val="none" w:sz="0" w:space="0" w:color="auto"/>
      </w:divBdr>
    </w:div>
    <w:div w:id="558631333">
      <w:bodyDiv w:val="1"/>
      <w:marLeft w:val="0"/>
      <w:marRight w:val="0"/>
      <w:marTop w:val="0"/>
      <w:marBottom w:val="0"/>
      <w:divBdr>
        <w:top w:val="none" w:sz="0" w:space="0" w:color="auto"/>
        <w:left w:val="none" w:sz="0" w:space="0" w:color="auto"/>
        <w:bottom w:val="none" w:sz="0" w:space="0" w:color="auto"/>
        <w:right w:val="none" w:sz="0" w:space="0" w:color="auto"/>
      </w:divBdr>
    </w:div>
    <w:div w:id="689797058">
      <w:bodyDiv w:val="1"/>
      <w:marLeft w:val="0"/>
      <w:marRight w:val="0"/>
      <w:marTop w:val="0"/>
      <w:marBottom w:val="0"/>
      <w:divBdr>
        <w:top w:val="none" w:sz="0" w:space="0" w:color="auto"/>
        <w:left w:val="none" w:sz="0" w:space="0" w:color="auto"/>
        <w:bottom w:val="none" w:sz="0" w:space="0" w:color="auto"/>
        <w:right w:val="none" w:sz="0" w:space="0" w:color="auto"/>
      </w:divBdr>
    </w:div>
    <w:div w:id="696081363">
      <w:bodyDiv w:val="1"/>
      <w:marLeft w:val="0"/>
      <w:marRight w:val="0"/>
      <w:marTop w:val="0"/>
      <w:marBottom w:val="0"/>
      <w:divBdr>
        <w:top w:val="none" w:sz="0" w:space="0" w:color="auto"/>
        <w:left w:val="none" w:sz="0" w:space="0" w:color="auto"/>
        <w:bottom w:val="none" w:sz="0" w:space="0" w:color="auto"/>
        <w:right w:val="none" w:sz="0" w:space="0" w:color="auto"/>
      </w:divBdr>
    </w:div>
    <w:div w:id="904992626">
      <w:bodyDiv w:val="1"/>
      <w:marLeft w:val="0"/>
      <w:marRight w:val="0"/>
      <w:marTop w:val="0"/>
      <w:marBottom w:val="0"/>
      <w:divBdr>
        <w:top w:val="none" w:sz="0" w:space="0" w:color="auto"/>
        <w:left w:val="none" w:sz="0" w:space="0" w:color="auto"/>
        <w:bottom w:val="none" w:sz="0" w:space="0" w:color="auto"/>
        <w:right w:val="none" w:sz="0" w:space="0" w:color="auto"/>
      </w:divBdr>
    </w:div>
    <w:div w:id="937758540">
      <w:bodyDiv w:val="1"/>
      <w:marLeft w:val="0"/>
      <w:marRight w:val="0"/>
      <w:marTop w:val="0"/>
      <w:marBottom w:val="0"/>
      <w:divBdr>
        <w:top w:val="none" w:sz="0" w:space="0" w:color="auto"/>
        <w:left w:val="none" w:sz="0" w:space="0" w:color="auto"/>
        <w:bottom w:val="none" w:sz="0" w:space="0" w:color="auto"/>
        <w:right w:val="none" w:sz="0" w:space="0" w:color="auto"/>
      </w:divBdr>
    </w:div>
    <w:div w:id="998532381">
      <w:bodyDiv w:val="1"/>
      <w:marLeft w:val="0"/>
      <w:marRight w:val="0"/>
      <w:marTop w:val="0"/>
      <w:marBottom w:val="0"/>
      <w:divBdr>
        <w:top w:val="none" w:sz="0" w:space="0" w:color="auto"/>
        <w:left w:val="none" w:sz="0" w:space="0" w:color="auto"/>
        <w:bottom w:val="none" w:sz="0" w:space="0" w:color="auto"/>
        <w:right w:val="none" w:sz="0" w:space="0" w:color="auto"/>
      </w:divBdr>
    </w:div>
    <w:div w:id="1139808124">
      <w:bodyDiv w:val="1"/>
      <w:marLeft w:val="0"/>
      <w:marRight w:val="0"/>
      <w:marTop w:val="0"/>
      <w:marBottom w:val="0"/>
      <w:divBdr>
        <w:top w:val="none" w:sz="0" w:space="0" w:color="auto"/>
        <w:left w:val="none" w:sz="0" w:space="0" w:color="auto"/>
        <w:bottom w:val="none" w:sz="0" w:space="0" w:color="auto"/>
        <w:right w:val="none" w:sz="0" w:space="0" w:color="auto"/>
      </w:divBdr>
    </w:div>
    <w:div w:id="1148984148">
      <w:bodyDiv w:val="1"/>
      <w:marLeft w:val="0"/>
      <w:marRight w:val="0"/>
      <w:marTop w:val="0"/>
      <w:marBottom w:val="0"/>
      <w:divBdr>
        <w:top w:val="none" w:sz="0" w:space="0" w:color="auto"/>
        <w:left w:val="none" w:sz="0" w:space="0" w:color="auto"/>
        <w:bottom w:val="none" w:sz="0" w:space="0" w:color="auto"/>
        <w:right w:val="none" w:sz="0" w:space="0" w:color="auto"/>
      </w:divBdr>
    </w:div>
    <w:div w:id="1167788527">
      <w:bodyDiv w:val="1"/>
      <w:marLeft w:val="0"/>
      <w:marRight w:val="0"/>
      <w:marTop w:val="0"/>
      <w:marBottom w:val="0"/>
      <w:divBdr>
        <w:top w:val="none" w:sz="0" w:space="0" w:color="auto"/>
        <w:left w:val="none" w:sz="0" w:space="0" w:color="auto"/>
        <w:bottom w:val="none" w:sz="0" w:space="0" w:color="auto"/>
        <w:right w:val="none" w:sz="0" w:space="0" w:color="auto"/>
      </w:divBdr>
    </w:div>
    <w:div w:id="1270702757">
      <w:bodyDiv w:val="1"/>
      <w:marLeft w:val="0"/>
      <w:marRight w:val="0"/>
      <w:marTop w:val="0"/>
      <w:marBottom w:val="0"/>
      <w:divBdr>
        <w:top w:val="none" w:sz="0" w:space="0" w:color="auto"/>
        <w:left w:val="none" w:sz="0" w:space="0" w:color="auto"/>
        <w:bottom w:val="none" w:sz="0" w:space="0" w:color="auto"/>
        <w:right w:val="none" w:sz="0" w:space="0" w:color="auto"/>
      </w:divBdr>
    </w:div>
    <w:div w:id="1278026604">
      <w:bodyDiv w:val="1"/>
      <w:marLeft w:val="0"/>
      <w:marRight w:val="0"/>
      <w:marTop w:val="0"/>
      <w:marBottom w:val="0"/>
      <w:divBdr>
        <w:top w:val="none" w:sz="0" w:space="0" w:color="auto"/>
        <w:left w:val="none" w:sz="0" w:space="0" w:color="auto"/>
        <w:bottom w:val="none" w:sz="0" w:space="0" w:color="auto"/>
        <w:right w:val="none" w:sz="0" w:space="0" w:color="auto"/>
      </w:divBdr>
    </w:div>
    <w:div w:id="1294141619">
      <w:bodyDiv w:val="1"/>
      <w:marLeft w:val="0"/>
      <w:marRight w:val="0"/>
      <w:marTop w:val="0"/>
      <w:marBottom w:val="0"/>
      <w:divBdr>
        <w:top w:val="none" w:sz="0" w:space="0" w:color="auto"/>
        <w:left w:val="none" w:sz="0" w:space="0" w:color="auto"/>
        <w:bottom w:val="none" w:sz="0" w:space="0" w:color="auto"/>
        <w:right w:val="none" w:sz="0" w:space="0" w:color="auto"/>
      </w:divBdr>
    </w:div>
    <w:div w:id="1393960712">
      <w:bodyDiv w:val="1"/>
      <w:marLeft w:val="0"/>
      <w:marRight w:val="0"/>
      <w:marTop w:val="0"/>
      <w:marBottom w:val="0"/>
      <w:divBdr>
        <w:top w:val="none" w:sz="0" w:space="0" w:color="auto"/>
        <w:left w:val="none" w:sz="0" w:space="0" w:color="auto"/>
        <w:bottom w:val="none" w:sz="0" w:space="0" w:color="auto"/>
        <w:right w:val="none" w:sz="0" w:space="0" w:color="auto"/>
      </w:divBdr>
    </w:div>
    <w:div w:id="1534029720">
      <w:bodyDiv w:val="1"/>
      <w:marLeft w:val="0"/>
      <w:marRight w:val="0"/>
      <w:marTop w:val="0"/>
      <w:marBottom w:val="0"/>
      <w:divBdr>
        <w:top w:val="none" w:sz="0" w:space="0" w:color="auto"/>
        <w:left w:val="none" w:sz="0" w:space="0" w:color="auto"/>
        <w:bottom w:val="none" w:sz="0" w:space="0" w:color="auto"/>
        <w:right w:val="none" w:sz="0" w:space="0" w:color="auto"/>
      </w:divBdr>
    </w:div>
    <w:div w:id="1781142156">
      <w:bodyDiv w:val="1"/>
      <w:marLeft w:val="0"/>
      <w:marRight w:val="0"/>
      <w:marTop w:val="0"/>
      <w:marBottom w:val="0"/>
      <w:divBdr>
        <w:top w:val="none" w:sz="0" w:space="0" w:color="auto"/>
        <w:left w:val="none" w:sz="0" w:space="0" w:color="auto"/>
        <w:bottom w:val="none" w:sz="0" w:space="0" w:color="auto"/>
        <w:right w:val="none" w:sz="0" w:space="0" w:color="auto"/>
      </w:divBdr>
    </w:div>
    <w:div w:id="1907496659">
      <w:bodyDiv w:val="1"/>
      <w:marLeft w:val="0"/>
      <w:marRight w:val="0"/>
      <w:marTop w:val="0"/>
      <w:marBottom w:val="0"/>
      <w:divBdr>
        <w:top w:val="none" w:sz="0" w:space="0" w:color="auto"/>
        <w:left w:val="none" w:sz="0" w:space="0" w:color="auto"/>
        <w:bottom w:val="none" w:sz="0" w:space="0" w:color="auto"/>
        <w:right w:val="none" w:sz="0" w:space="0" w:color="auto"/>
      </w:divBdr>
    </w:div>
    <w:div w:id="1956324889">
      <w:bodyDiv w:val="1"/>
      <w:marLeft w:val="0"/>
      <w:marRight w:val="0"/>
      <w:marTop w:val="0"/>
      <w:marBottom w:val="0"/>
      <w:divBdr>
        <w:top w:val="none" w:sz="0" w:space="0" w:color="auto"/>
        <w:left w:val="none" w:sz="0" w:space="0" w:color="auto"/>
        <w:bottom w:val="none" w:sz="0" w:space="0" w:color="auto"/>
        <w:right w:val="none" w:sz="0" w:space="0" w:color="auto"/>
      </w:divBdr>
    </w:div>
    <w:div w:id="1987128000">
      <w:bodyDiv w:val="1"/>
      <w:marLeft w:val="0"/>
      <w:marRight w:val="0"/>
      <w:marTop w:val="0"/>
      <w:marBottom w:val="0"/>
      <w:divBdr>
        <w:top w:val="none" w:sz="0" w:space="0" w:color="auto"/>
        <w:left w:val="none" w:sz="0" w:space="0" w:color="auto"/>
        <w:bottom w:val="none" w:sz="0" w:space="0" w:color="auto"/>
        <w:right w:val="none" w:sz="0" w:space="0" w:color="auto"/>
      </w:divBdr>
    </w:div>
    <w:div w:id="2004893614">
      <w:bodyDiv w:val="1"/>
      <w:marLeft w:val="0"/>
      <w:marRight w:val="0"/>
      <w:marTop w:val="0"/>
      <w:marBottom w:val="0"/>
      <w:divBdr>
        <w:top w:val="none" w:sz="0" w:space="0" w:color="auto"/>
        <w:left w:val="none" w:sz="0" w:space="0" w:color="auto"/>
        <w:bottom w:val="none" w:sz="0" w:space="0" w:color="auto"/>
        <w:right w:val="none" w:sz="0" w:space="0" w:color="auto"/>
      </w:divBdr>
    </w:div>
    <w:div w:id="2039774976">
      <w:bodyDiv w:val="1"/>
      <w:marLeft w:val="0"/>
      <w:marRight w:val="0"/>
      <w:marTop w:val="0"/>
      <w:marBottom w:val="0"/>
      <w:divBdr>
        <w:top w:val="none" w:sz="0" w:space="0" w:color="auto"/>
        <w:left w:val="none" w:sz="0" w:space="0" w:color="auto"/>
        <w:bottom w:val="none" w:sz="0" w:space="0" w:color="auto"/>
        <w:right w:val="none" w:sz="0" w:space="0" w:color="auto"/>
      </w:divBdr>
    </w:div>
    <w:div w:id="2073310220">
      <w:bodyDiv w:val="1"/>
      <w:marLeft w:val="0"/>
      <w:marRight w:val="0"/>
      <w:marTop w:val="0"/>
      <w:marBottom w:val="0"/>
      <w:divBdr>
        <w:top w:val="none" w:sz="0" w:space="0" w:color="auto"/>
        <w:left w:val="none" w:sz="0" w:space="0" w:color="auto"/>
        <w:bottom w:val="none" w:sz="0" w:space="0" w:color="auto"/>
        <w:right w:val="none" w:sz="0" w:space="0" w:color="auto"/>
      </w:divBdr>
    </w:div>
    <w:div w:id="21461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8094</Words>
  <Characters>47756</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 Richard</dc:creator>
  <cp:lastModifiedBy>Seidlerová Martina</cp:lastModifiedBy>
  <cp:revision>12</cp:revision>
  <cp:lastPrinted>2021-12-07T10:04:00Z</cp:lastPrinted>
  <dcterms:created xsi:type="dcterms:W3CDTF">2021-11-22T14:26:00Z</dcterms:created>
  <dcterms:modified xsi:type="dcterms:W3CDTF">2021-12-10T08:09:00Z</dcterms:modified>
</cp:coreProperties>
</file>